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465" w:rsidRDefault="001837DE">
      <w:r>
        <w:rPr>
          <w:rFonts w:ascii="Monotype Corsiva" w:hAnsi="Monotype Corsiva"/>
          <w:b/>
          <w:noProof/>
          <w:sz w:val="36"/>
          <w:szCs w:val="36"/>
          <w:lang w:eastAsia="cs-CZ"/>
        </w:rPr>
        <w:drawing>
          <wp:inline distT="0" distB="0" distL="0" distR="0" wp14:anchorId="275684B1" wp14:editId="3D2D32B9">
            <wp:extent cx="5760720" cy="1173480"/>
            <wp:effectExtent l="0" t="0" r="0" b="7620"/>
            <wp:docPr id="1" name="Obrázek 1" descr="hlavička_do_stávajících_dokumentů_A4_na_výš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ička_do_stávajících_dokumentů_A4_na_výšk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173480"/>
                    </a:xfrm>
                    <a:prstGeom prst="rect">
                      <a:avLst/>
                    </a:prstGeom>
                    <a:noFill/>
                    <a:ln>
                      <a:noFill/>
                    </a:ln>
                  </pic:spPr>
                </pic:pic>
              </a:graphicData>
            </a:graphic>
          </wp:inline>
        </w:drawing>
      </w:r>
    </w:p>
    <w:p w:rsidR="001837DE" w:rsidRDefault="001837DE" w:rsidP="001837DE">
      <w:pPr>
        <w:spacing w:after="0"/>
        <w:rPr>
          <w:b/>
        </w:rPr>
      </w:pPr>
      <w:r>
        <w:rPr>
          <w:b/>
        </w:rPr>
        <w:t>Střední škola řemesel a služeb Moravské Budějovice, Tovačovského sady 79, Moravské Budějovice</w:t>
      </w:r>
    </w:p>
    <w:p w:rsidR="001837DE" w:rsidRDefault="001837DE" w:rsidP="001837DE">
      <w:pPr>
        <w:spacing w:after="0"/>
        <w:rPr>
          <w:b/>
        </w:rPr>
      </w:pPr>
      <w:r>
        <w:rPr>
          <w:b/>
        </w:rPr>
        <w:t>jako zadavatel vyhlašuje v souladu s „Pravidly Rady Kraje Vysočina pro zadávání veřejných zakázek“ podmínky pro předložení nabídky na veřejnou zakázku malého rozsahu.</w:t>
      </w:r>
    </w:p>
    <w:p w:rsidR="001837DE" w:rsidRDefault="001837DE" w:rsidP="001837DE">
      <w:pPr>
        <w:spacing w:after="0"/>
        <w:rPr>
          <w:b/>
        </w:rPr>
      </w:pPr>
    </w:p>
    <w:tbl>
      <w:tblPr>
        <w:tblStyle w:val="Mkatabulky"/>
        <w:tblW w:w="0" w:type="auto"/>
        <w:tblLook w:val="04A0" w:firstRow="1" w:lastRow="0" w:firstColumn="1" w:lastColumn="0" w:noHBand="0" w:noVBand="1"/>
      </w:tblPr>
      <w:tblGrid>
        <w:gridCol w:w="2263"/>
        <w:gridCol w:w="6797"/>
      </w:tblGrid>
      <w:tr w:rsidR="001837DE" w:rsidTr="001837DE">
        <w:tc>
          <w:tcPr>
            <w:tcW w:w="2263" w:type="dxa"/>
            <w:shd w:val="clear" w:color="auto" w:fill="E2EFD9" w:themeFill="accent6" w:themeFillTint="33"/>
          </w:tcPr>
          <w:p w:rsidR="001837DE" w:rsidRPr="001837DE" w:rsidRDefault="001837DE" w:rsidP="001837DE">
            <w:pPr>
              <w:rPr>
                <w:rFonts w:ascii="Times New Roman" w:hAnsi="Times New Roman" w:cs="Times New Roman"/>
                <w:b/>
                <w:sz w:val="20"/>
                <w:szCs w:val="20"/>
              </w:rPr>
            </w:pPr>
            <w:r>
              <w:rPr>
                <w:rFonts w:ascii="Times New Roman" w:hAnsi="Times New Roman" w:cs="Times New Roman"/>
                <w:b/>
                <w:sz w:val="20"/>
                <w:szCs w:val="20"/>
              </w:rPr>
              <w:t>Název veřejné zakázky malého rozsahu:</w:t>
            </w:r>
          </w:p>
        </w:tc>
        <w:tc>
          <w:tcPr>
            <w:tcW w:w="6799" w:type="dxa"/>
          </w:tcPr>
          <w:p w:rsidR="001837DE" w:rsidRDefault="00522FE3" w:rsidP="001837DE">
            <w:pPr>
              <w:rPr>
                <w:b/>
              </w:rPr>
            </w:pPr>
            <w:r>
              <w:rPr>
                <w:b/>
              </w:rPr>
              <w:t>Dodávka</w:t>
            </w:r>
            <w:r w:rsidR="00243BB3">
              <w:rPr>
                <w:b/>
              </w:rPr>
              <w:t xml:space="preserve"> nového </w:t>
            </w:r>
            <w:r>
              <w:rPr>
                <w:b/>
              </w:rPr>
              <w:t xml:space="preserve"> plazmového CNC pálícího zařízení</w:t>
            </w:r>
          </w:p>
        </w:tc>
      </w:tr>
      <w:tr w:rsidR="001837DE" w:rsidTr="001837DE">
        <w:tc>
          <w:tcPr>
            <w:tcW w:w="2263" w:type="dxa"/>
            <w:shd w:val="clear" w:color="auto" w:fill="E2EFD9" w:themeFill="accent6" w:themeFillTint="33"/>
          </w:tcPr>
          <w:p w:rsidR="001837DE" w:rsidRPr="001837DE" w:rsidRDefault="001837DE" w:rsidP="001837DE">
            <w:pPr>
              <w:rPr>
                <w:rFonts w:ascii="Times New Roman" w:hAnsi="Times New Roman" w:cs="Times New Roman"/>
                <w:b/>
                <w:sz w:val="20"/>
                <w:szCs w:val="20"/>
              </w:rPr>
            </w:pPr>
            <w:r>
              <w:rPr>
                <w:rFonts w:ascii="Times New Roman" w:hAnsi="Times New Roman" w:cs="Times New Roman"/>
                <w:b/>
                <w:sz w:val="20"/>
                <w:szCs w:val="20"/>
              </w:rPr>
              <w:t>Druh zakázky:</w:t>
            </w:r>
          </w:p>
        </w:tc>
        <w:tc>
          <w:tcPr>
            <w:tcW w:w="6799" w:type="dxa"/>
          </w:tcPr>
          <w:p w:rsidR="001837DE" w:rsidRPr="001837DE" w:rsidRDefault="00515055" w:rsidP="001837DE">
            <w:r>
              <w:t>dodávka</w:t>
            </w:r>
          </w:p>
        </w:tc>
      </w:tr>
      <w:tr w:rsidR="001837DE" w:rsidTr="001837DE">
        <w:tc>
          <w:tcPr>
            <w:tcW w:w="9062" w:type="dxa"/>
            <w:gridSpan w:val="2"/>
            <w:shd w:val="clear" w:color="auto" w:fill="E2EFD9" w:themeFill="accent6" w:themeFillTint="33"/>
          </w:tcPr>
          <w:p w:rsidR="001837DE" w:rsidRDefault="001837DE" w:rsidP="001837DE">
            <w:pPr>
              <w:jc w:val="center"/>
              <w:rPr>
                <w:b/>
              </w:rPr>
            </w:pPr>
            <w:r>
              <w:rPr>
                <w:b/>
              </w:rPr>
              <w:t>Zadavatel</w:t>
            </w:r>
          </w:p>
        </w:tc>
      </w:tr>
      <w:tr w:rsidR="001837DE" w:rsidTr="001837DE">
        <w:tc>
          <w:tcPr>
            <w:tcW w:w="2263" w:type="dxa"/>
            <w:shd w:val="clear" w:color="auto" w:fill="E2EFD9" w:themeFill="accent6" w:themeFillTint="33"/>
          </w:tcPr>
          <w:p w:rsidR="001837DE" w:rsidRPr="001837DE" w:rsidRDefault="001837DE" w:rsidP="001837DE">
            <w:pPr>
              <w:rPr>
                <w:rFonts w:ascii="Times New Roman" w:hAnsi="Times New Roman" w:cs="Times New Roman"/>
                <w:b/>
                <w:sz w:val="20"/>
                <w:szCs w:val="20"/>
              </w:rPr>
            </w:pPr>
            <w:r>
              <w:rPr>
                <w:rFonts w:ascii="Times New Roman" w:hAnsi="Times New Roman" w:cs="Times New Roman"/>
                <w:b/>
                <w:sz w:val="20"/>
                <w:szCs w:val="20"/>
              </w:rPr>
              <w:t>Název:</w:t>
            </w:r>
          </w:p>
        </w:tc>
        <w:tc>
          <w:tcPr>
            <w:tcW w:w="6799" w:type="dxa"/>
          </w:tcPr>
          <w:p w:rsidR="001837DE" w:rsidRPr="001837DE" w:rsidRDefault="001837DE" w:rsidP="001837DE">
            <w:r>
              <w:t>Střední škola řemesel a služeb Moravské Budějovice</w:t>
            </w:r>
          </w:p>
        </w:tc>
      </w:tr>
      <w:tr w:rsidR="001837DE" w:rsidTr="001837DE">
        <w:tc>
          <w:tcPr>
            <w:tcW w:w="2263" w:type="dxa"/>
            <w:shd w:val="clear" w:color="auto" w:fill="E2EFD9" w:themeFill="accent6" w:themeFillTint="33"/>
          </w:tcPr>
          <w:p w:rsidR="001837DE" w:rsidRPr="001837DE" w:rsidRDefault="001837DE" w:rsidP="001837DE">
            <w:pPr>
              <w:rPr>
                <w:rFonts w:ascii="Times New Roman" w:hAnsi="Times New Roman" w:cs="Times New Roman"/>
                <w:b/>
                <w:sz w:val="20"/>
                <w:szCs w:val="20"/>
              </w:rPr>
            </w:pPr>
            <w:r>
              <w:rPr>
                <w:rFonts w:ascii="Times New Roman" w:hAnsi="Times New Roman" w:cs="Times New Roman"/>
                <w:b/>
                <w:sz w:val="20"/>
                <w:szCs w:val="20"/>
              </w:rPr>
              <w:t>IČ:</w:t>
            </w:r>
          </w:p>
        </w:tc>
        <w:tc>
          <w:tcPr>
            <w:tcW w:w="6799" w:type="dxa"/>
          </w:tcPr>
          <w:p w:rsidR="001837DE" w:rsidRPr="001837DE" w:rsidRDefault="001837DE" w:rsidP="001837DE">
            <w:r>
              <w:t>00055069</w:t>
            </w:r>
          </w:p>
        </w:tc>
      </w:tr>
      <w:tr w:rsidR="001837DE" w:rsidTr="001837DE">
        <w:tc>
          <w:tcPr>
            <w:tcW w:w="2263" w:type="dxa"/>
            <w:shd w:val="clear" w:color="auto" w:fill="E2EFD9" w:themeFill="accent6" w:themeFillTint="33"/>
          </w:tcPr>
          <w:p w:rsidR="001837DE" w:rsidRDefault="001837DE" w:rsidP="001837DE">
            <w:pPr>
              <w:rPr>
                <w:rFonts w:ascii="Times New Roman" w:hAnsi="Times New Roman" w:cs="Times New Roman"/>
                <w:b/>
                <w:sz w:val="20"/>
                <w:szCs w:val="20"/>
              </w:rPr>
            </w:pPr>
            <w:r>
              <w:rPr>
                <w:rFonts w:ascii="Times New Roman" w:hAnsi="Times New Roman" w:cs="Times New Roman"/>
                <w:b/>
                <w:sz w:val="20"/>
                <w:szCs w:val="20"/>
              </w:rPr>
              <w:t>Adresa sídla:</w:t>
            </w:r>
          </w:p>
        </w:tc>
        <w:tc>
          <w:tcPr>
            <w:tcW w:w="6799" w:type="dxa"/>
          </w:tcPr>
          <w:p w:rsidR="001837DE" w:rsidRPr="001837DE" w:rsidRDefault="001837DE" w:rsidP="001837DE">
            <w:r>
              <w:t>Tovačovského sady 79, 676 02 Moravské Budějovice</w:t>
            </w:r>
          </w:p>
        </w:tc>
      </w:tr>
      <w:tr w:rsidR="001837DE" w:rsidTr="001837DE">
        <w:tc>
          <w:tcPr>
            <w:tcW w:w="2263" w:type="dxa"/>
            <w:shd w:val="clear" w:color="auto" w:fill="E2EFD9" w:themeFill="accent6" w:themeFillTint="33"/>
          </w:tcPr>
          <w:p w:rsidR="001837DE" w:rsidRDefault="001837DE" w:rsidP="001837DE">
            <w:pPr>
              <w:rPr>
                <w:rFonts w:ascii="Times New Roman" w:hAnsi="Times New Roman" w:cs="Times New Roman"/>
                <w:b/>
                <w:sz w:val="20"/>
                <w:szCs w:val="20"/>
              </w:rPr>
            </w:pPr>
            <w:r>
              <w:rPr>
                <w:rFonts w:ascii="Times New Roman" w:hAnsi="Times New Roman" w:cs="Times New Roman"/>
                <w:b/>
                <w:sz w:val="20"/>
                <w:szCs w:val="20"/>
              </w:rPr>
              <w:t>Právní forma:</w:t>
            </w:r>
          </w:p>
        </w:tc>
        <w:tc>
          <w:tcPr>
            <w:tcW w:w="6799" w:type="dxa"/>
          </w:tcPr>
          <w:p w:rsidR="001837DE" w:rsidRPr="001837DE" w:rsidRDefault="001837DE" w:rsidP="001837DE">
            <w:r>
              <w:t xml:space="preserve"> Příspěvková organizace</w:t>
            </w:r>
          </w:p>
        </w:tc>
      </w:tr>
      <w:tr w:rsidR="001837DE" w:rsidTr="001837DE">
        <w:tc>
          <w:tcPr>
            <w:tcW w:w="2263" w:type="dxa"/>
            <w:shd w:val="clear" w:color="auto" w:fill="E2EFD9" w:themeFill="accent6" w:themeFillTint="33"/>
          </w:tcPr>
          <w:p w:rsidR="001837DE" w:rsidRDefault="001837DE" w:rsidP="001837DE">
            <w:pPr>
              <w:rPr>
                <w:rFonts w:ascii="Times New Roman" w:hAnsi="Times New Roman" w:cs="Times New Roman"/>
                <w:b/>
                <w:sz w:val="20"/>
                <w:szCs w:val="20"/>
              </w:rPr>
            </w:pPr>
            <w:r>
              <w:rPr>
                <w:rFonts w:ascii="Times New Roman" w:hAnsi="Times New Roman" w:cs="Times New Roman"/>
                <w:b/>
                <w:sz w:val="20"/>
                <w:szCs w:val="20"/>
              </w:rPr>
              <w:t>Osoby oprávněné za zadavatele jednat:</w:t>
            </w:r>
          </w:p>
        </w:tc>
        <w:tc>
          <w:tcPr>
            <w:tcW w:w="6799" w:type="dxa"/>
          </w:tcPr>
          <w:p w:rsidR="001837DE" w:rsidRPr="001837DE" w:rsidRDefault="00A16B94" w:rsidP="001837DE">
            <w:r>
              <w:t xml:space="preserve"> </w:t>
            </w:r>
            <w:r w:rsidR="00CE509B">
              <w:t>Ing. Jaroslav Doležal</w:t>
            </w:r>
          </w:p>
        </w:tc>
      </w:tr>
      <w:tr w:rsidR="001837DE" w:rsidTr="001837DE">
        <w:tc>
          <w:tcPr>
            <w:tcW w:w="2263" w:type="dxa"/>
            <w:shd w:val="clear" w:color="auto" w:fill="E2EFD9" w:themeFill="accent6" w:themeFillTint="33"/>
          </w:tcPr>
          <w:p w:rsidR="001837DE" w:rsidRDefault="001837DE" w:rsidP="001837DE">
            <w:pPr>
              <w:rPr>
                <w:rFonts w:ascii="Times New Roman" w:hAnsi="Times New Roman" w:cs="Times New Roman"/>
                <w:b/>
                <w:sz w:val="20"/>
                <w:szCs w:val="20"/>
              </w:rPr>
            </w:pPr>
            <w:r>
              <w:rPr>
                <w:rFonts w:ascii="Times New Roman" w:hAnsi="Times New Roman" w:cs="Times New Roman"/>
                <w:b/>
                <w:sz w:val="20"/>
                <w:szCs w:val="20"/>
              </w:rPr>
              <w:t>Kontaktní osoby:</w:t>
            </w:r>
          </w:p>
        </w:tc>
        <w:tc>
          <w:tcPr>
            <w:tcW w:w="6799" w:type="dxa"/>
          </w:tcPr>
          <w:p w:rsidR="001837DE" w:rsidRPr="001837DE" w:rsidRDefault="00A16B94" w:rsidP="001837DE">
            <w:r>
              <w:t xml:space="preserve"> </w:t>
            </w:r>
            <w:r w:rsidR="00CE509B">
              <w:t>Ing. František Chvátal</w:t>
            </w:r>
          </w:p>
        </w:tc>
      </w:tr>
      <w:tr w:rsidR="001837DE" w:rsidTr="001837DE">
        <w:tc>
          <w:tcPr>
            <w:tcW w:w="2263" w:type="dxa"/>
            <w:shd w:val="clear" w:color="auto" w:fill="E2EFD9" w:themeFill="accent6" w:themeFillTint="33"/>
          </w:tcPr>
          <w:p w:rsidR="001837DE" w:rsidRDefault="001837DE" w:rsidP="001837DE">
            <w:pPr>
              <w:rPr>
                <w:rFonts w:ascii="Times New Roman" w:hAnsi="Times New Roman" w:cs="Times New Roman"/>
                <w:b/>
                <w:sz w:val="20"/>
                <w:szCs w:val="20"/>
              </w:rPr>
            </w:pPr>
            <w:r>
              <w:rPr>
                <w:rFonts w:ascii="Times New Roman" w:hAnsi="Times New Roman" w:cs="Times New Roman"/>
                <w:b/>
                <w:sz w:val="20"/>
                <w:szCs w:val="20"/>
              </w:rPr>
              <w:t>Telefon:</w:t>
            </w:r>
          </w:p>
        </w:tc>
        <w:tc>
          <w:tcPr>
            <w:tcW w:w="6799" w:type="dxa"/>
          </w:tcPr>
          <w:p w:rsidR="001837DE" w:rsidRPr="001837DE" w:rsidRDefault="00A16B94" w:rsidP="001837DE">
            <w:r>
              <w:t xml:space="preserve"> </w:t>
            </w:r>
            <w:r w:rsidR="00CE509B">
              <w:t>603 369 156</w:t>
            </w:r>
          </w:p>
        </w:tc>
      </w:tr>
      <w:tr w:rsidR="001837DE" w:rsidTr="001837DE">
        <w:tc>
          <w:tcPr>
            <w:tcW w:w="2263" w:type="dxa"/>
            <w:shd w:val="clear" w:color="auto" w:fill="E2EFD9" w:themeFill="accent6" w:themeFillTint="33"/>
          </w:tcPr>
          <w:p w:rsidR="001837DE" w:rsidRDefault="001837DE" w:rsidP="001837DE">
            <w:pPr>
              <w:rPr>
                <w:rFonts w:ascii="Times New Roman" w:hAnsi="Times New Roman" w:cs="Times New Roman"/>
                <w:b/>
                <w:sz w:val="20"/>
                <w:szCs w:val="20"/>
              </w:rPr>
            </w:pPr>
            <w:r>
              <w:rPr>
                <w:rFonts w:ascii="Times New Roman" w:hAnsi="Times New Roman" w:cs="Times New Roman"/>
                <w:b/>
                <w:sz w:val="20"/>
                <w:szCs w:val="20"/>
              </w:rPr>
              <w:t>E-mail:</w:t>
            </w:r>
          </w:p>
        </w:tc>
        <w:tc>
          <w:tcPr>
            <w:tcW w:w="6799" w:type="dxa"/>
          </w:tcPr>
          <w:p w:rsidR="001837DE" w:rsidRPr="001837DE" w:rsidRDefault="00A16B94" w:rsidP="001837DE">
            <w:r>
              <w:t xml:space="preserve"> </w:t>
            </w:r>
            <w:r w:rsidR="00CE509B">
              <w:t>chvatal@ssrs.cz</w:t>
            </w:r>
          </w:p>
        </w:tc>
      </w:tr>
    </w:tbl>
    <w:p w:rsidR="001837DE" w:rsidRPr="001837DE" w:rsidRDefault="001837DE" w:rsidP="001837DE">
      <w:pPr>
        <w:spacing w:after="0"/>
        <w:rPr>
          <w:b/>
        </w:rPr>
      </w:pPr>
    </w:p>
    <w:p w:rsidR="001837DE" w:rsidRPr="00CE509B" w:rsidRDefault="00CE509B" w:rsidP="00CE509B">
      <w:pPr>
        <w:spacing w:after="0" w:line="240" w:lineRule="auto"/>
        <w:rPr>
          <w:rFonts w:ascii="Times New Roman" w:hAnsi="Times New Roman" w:cs="Times New Roman"/>
          <w:b/>
          <w:sz w:val="24"/>
          <w:szCs w:val="24"/>
        </w:rPr>
      </w:pPr>
      <w:r w:rsidRPr="00CE509B">
        <w:rPr>
          <w:rFonts w:ascii="Times New Roman" w:hAnsi="Times New Roman" w:cs="Times New Roman"/>
          <w:b/>
          <w:sz w:val="24"/>
          <w:szCs w:val="24"/>
        </w:rPr>
        <w:t>1. Vymezení předmětu veřejné zakázky a jeho specifikace</w:t>
      </w:r>
    </w:p>
    <w:p w:rsidR="001837DE" w:rsidRDefault="00CE509B" w:rsidP="00522FE3">
      <w:pPr>
        <w:spacing w:after="0" w:line="240" w:lineRule="auto"/>
      </w:pPr>
      <w:r w:rsidRPr="00CE509B">
        <w:rPr>
          <w:rFonts w:ascii="Times New Roman" w:hAnsi="Times New Roman" w:cs="Times New Roman"/>
          <w:sz w:val="24"/>
          <w:szCs w:val="24"/>
        </w:rPr>
        <w:t xml:space="preserve">Předmětem zakázky je dodávka </w:t>
      </w:r>
      <w:r w:rsidR="00522FE3" w:rsidRPr="00522FE3">
        <w:rPr>
          <w:rFonts w:ascii="Times New Roman" w:hAnsi="Times New Roman" w:cs="Times New Roman"/>
          <w:b/>
          <w:sz w:val="24"/>
          <w:szCs w:val="24"/>
        </w:rPr>
        <w:t xml:space="preserve">nového </w:t>
      </w:r>
      <w:r w:rsidR="00522FE3">
        <w:rPr>
          <w:rFonts w:ascii="Times New Roman" w:hAnsi="Times New Roman" w:cs="Times New Roman"/>
          <w:b/>
          <w:sz w:val="24"/>
          <w:szCs w:val="24"/>
        </w:rPr>
        <w:t>plazmového CNC pálícího zařízení</w:t>
      </w:r>
    </w:p>
    <w:p w:rsidR="00CE509B" w:rsidRDefault="00CE509B" w:rsidP="00CE509B">
      <w:pPr>
        <w:spacing w:after="0"/>
        <w:rPr>
          <w:rFonts w:ascii="Times New Roman" w:hAnsi="Times New Roman" w:cs="Times New Roman"/>
          <w:sz w:val="24"/>
          <w:szCs w:val="24"/>
        </w:rPr>
      </w:pPr>
      <w:r w:rsidRPr="00CE509B">
        <w:rPr>
          <w:rFonts w:ascii="Times New Roman" w:hAnsi="Times New Roman" w:cs="Times New Roman"/>
          <w:sz w:val="24"/>
          <w:szCs w:val="24"/>
        </w:rPr>
        <w:t>Předmětem zakázky je vedle samotné dodávky také nezbytná instalace</w:t>
      </w:r>
      <w:r w:rsidR="00310698">
        <w:rPr>
          <w:rFonts w:ascii="Times New Roman" w:hAnsi="Times New Roman" w:cs="Times New Roman"/>
          <w:sz w:val="24"/>
          <w:szCs w:val="24"/>
        </w:rPr>
        <w:t xml:space="preserve"> a</w:t>
      </w:r>
      <w:r w:rsidRPr="00CE509B">
        <w:rPr>
          <w:rFonts w:ascii="Times New Roman" w:hAnsi="Times New Roman" w:cs="Times New Roman"/>
          <w:sz w:val="24"/>
          <w:szCs w:val="24"/>
        </w:rPr>
        <w:t xml:space="preserve"> zaškolení obsluhy</w:t>
      </w:r>
    </w:p>
    <w:p w:rsidR="00CE509B" w:rsidRDefault="00310698" w:rsidP="00CE509B">
      <w:pPr>
        <w:spacing w:after="0"/>
        <w:rPr>
          <w:rFonts w:ascii="Times New Roman" w:hAnsi="Times New Roman" w:cs="Times New Roman"/>
          <w:sz w:val="24"/>
          <w:szCs w:val="24"/>
        </w:rPr>
      </w:pPr>
      <w:r>
        <w:rPr>
          <w:rFonts w:ascii="Times New Roman" w:hAnsi="Times New Roman" w:cs="Times New Roman"/>
          <w:sz w:val="24"/>
          <w:szCs w:val="24"/>
        </w:rPr>
        <w:t>k</w:t>
      </w:r>
      <w:r w:rsidR="00CE509B">
        <w:rPr>
          <w:rFonts w:ascii="Times New Roman" w:hAnsi="Times New Roman" w:cs="Times New Roman"/>
          <w:sz w:val="24"/>
          <w:szCs w:val="24"/>
        </w:rPr>
        <w:t>valifikovaným pracovníkem a zajištění záručního servisu. Podro</w:t>
      </w:r>
      <w:r>
        <w:rPr>
          <w:rFonts w:ascii="Times New Roman" w:hAnsi="Times New Roman" w:cs="Times New Roman"/>
          <w:sz w:val="24"/>
          <w:szCs w:val="24"/>
        </w:rPr>
        <w:t>b</w:t>
      </w:r>
      <w:r w:rsidR="00CE509B">
        <w:rPr>
          <w:rFonts w:ascii="Times New Roman" w:hAnsi="Times New Roman" w:cs="Times New Roman"/>
          <w:sz w:val="24"/>
          <w:szCs w:val="24"/>
        </w:rPr>
        <w:t>ná technická specifikace je</w:t>
      </w:r>
    </w:p>
    <w:p w:rsidR="00CE509B" w:rsidRDefault="00CE509B" w:rsidP="00CE509B">
      <w:pPr>
        <w:spacing w:after="0"/>
        <w:rPr>
          <w:rFonts w:ascii="Times New Roman" w:hAnsi="Times New Roman" w:cs="Times New Roman"/>
          <w:sz w:val="24"/>
          <w:szCs w:val="24"/>
        </w:rPr>
      </w:pPr>
      <w:r>
        <w:rPr>
          <w:rFonts w:ascii="Times New Roman" w:hAnsi="Times New Roman" w:cs="Times New Roman"/>
          <w:sz w:val="24"/>
          <w:szCs w:val="24"/>
        </w:rPr>
        <w:t>uvedena v </w:t>
      </w:r>
      <w:r w:rsidRPr="00CE509B">
        <w:rPr>
          <w:rFonts w:ascii="Times New Roman" w:hAnsi="Times New Roman" w:cs="Times New Roman"/>
          <w:sz w:val="24"/>
          <w:szCs w:val="24"/>
          <w:u w:val="single"/>
        </w:rPr>
        <w:t>příloze č. 1</w:t>
      </w:r>
      <w:r>
        <w:rPr>
          <w:rFonts w:ascii="Times New Roman" w:hAnsi="Times New Roman" w:cs="Times New Roman"/>
          <w:sz w:val="24"/>
          <w:szCs w:val="24"/>
        </w:rPr>
        <w:t xml:space="preserve"> této zadávací dokumentace. </w:t>
      </w:r>
    </w:p>
    <w:p w:rsidR="00CE509B" w:rsidRDefault="00CE509B" w:rsidP="00CE509B">
      <w:pPr>
        <w:spacing w:after="0"/>
        <w:rPr>
          <w:rFonts w:ascii="Times New Roman" w:hAnsi="Times New Roman" w:cs="Times New Roman"/>
          <w:sz w:val="24"/>
          <w:szCs w:val="24"/>
        </w:rPr>
      </w:pPr>
    </w:p>
    <w:p w:rsidR="008E723E" w:rsidRDefault="00CE509B" w:rsidP="00CE509B">
      <w:pPr>
        <w:spacing w:after="0"/>
        <w:rPr>
          <w:rFonts w:ascii="Times New Roman" w:hAnsi="Times New Roman" w:cs="Times New Roman"/>
          <w:sz w:val="24"/>
          <w:szCs w:val="24"/>
        </w:rPr>
      </w:pPr>
      <w:r>
        <w:rPr>
          <w:rFonts w:ascii="Times New Roman" w:hAnsi="Times New Roman" w:cs="Times New Roman"/>
          <w:sz w:val="24"/>
          <w:szCs w:val="24"/>
        </w:rPr>
        <w:t>Součástí dodávky musí být veškeré nezbytné zařízení, umožňující úplnou instalaci kompletního požadovaného zařízení a to bez dalších zásahů a nákladů ze strany</w:t>
      </w:r>
      <w:r w:rsidR="008E723E">
        <w:rPr>
          <w:rFonts w:ascii="Times New Roman" w:hAnsi="Times New Roman" w:cs="Times New Roman"/>
          <w:sz w:val="24"/>
          <w:szCs w:val="24"/>
        </w:rPr>
        <w:t xml:space="preserve"> Zadavatele k dosažení všech parametrů požadovaných Zadavatelem v této zadávací dokumentaci. </w:t>
      </w:r>
    </w:p>
    <w:p w:rsidR="008E723E" w:rsidRDefault="008E723E" w:rsidP="00CE509B">
      <w:pPr>
        <w:spacing w:after="0"/>
        <w:rPr>
          <w:rFonts w:ascii="Times New Roman" w:hAnsi="Times New Roman" w:cs="Times New Roman"/>
          <w:sz w:val="24"/>
          <w:szCs w:val="24"/>
        </w:rPr>
      </w:pPr>
    </w:p>
    <w:p w:rsidR="008E723E" w:rsidRDefault="003C4CCB" w:rsidP="00CE509B">
      <w:pPr>
        <w:spacing w:after="0"/>
        <w:rPr>
          <w:rFonts w:ascii="Times New Roman" w:hAnsi="Times New Roman" w:cs="Times New Roman"/>
          <w:sz w:val="24"/>
          <w:szCs w:val="24"/>
        </w:rPr>
      </w:pPr>
      <w:r>
        <w:rPr>
          <w:rFonts w:ascii="Times New Roman" w:hAnsi="Times New Roman" w:cs="Times New Roman"/>
          <w:sz w:val="24"/>
          <w:szCs w:val="24"/>
        </w:rPr>
        <w:t>Zařízení musí splňovat veškeré</w:t>
      </w:r>
      <w:r w:rsidR="008E723E">
        <w:rPr>
          <w:rFonts w:ascii="Times New Roman" w:hAnsi="Times New Roman" w:cs="Times New Roman"/>
          <w:sz w:val="24"/>
          <w:szCs w:val="24"/>
        </w:rPr>
        <w:t xml:space="preserve"> nároky vycházející z technických a bezpečnostních norem</w:t>
      </w:r>
    </w:p>
    <w:p w:rsidR="008E723E" w:rsidRDefault="008E723E" w:rsidP="00CE509B">
      <w:pPr>
        <w:spacing w:after="0"/>
        <w:rPr>
          <w:rFonts w:ascii="Times New Roman" w:hAnsi="Times New Roman" w:cs="Times New Roman"/>
          <w:sz w:val="24"/>
          <w:szCs w:val="24"/>
        </w:rPr>
      </w:pPr>
      <w:r>
        <w:rPr>
          <w:rFonts w:ascii="Times New Roman" w:hAnsi="Times New Roman" w:cs="Times New Roman"/>
          <w:sz w:val="24"/>
          <w:szCs w:val="24"/>
        </w:rPr>
        <w:t>platných v České republice pro tento typ přístroje. Součástí plnění je i předání úplné dokumentace k</w:t>
      </w:r>
      <w:r w:rsidR="00310698">
        <w:rPr>
          <w:rFonts w:ascii="Times New Roman" w:hAnsi="Times New Roman" w:cs="Times New Roman"/>
          <w:sz w:val="24"/>
          <w:szCs w:val="24"/>
        </w:rPr>
        <w:t> </w:t>
      </w:r>
      <w:r>
        <w:rPr>
          <w:rFonts w:ascii="Times New Roman" w:hAnsi="Times New Roman" w:cs="Times New Roman"/>
          <w:sz w:val="24"/>
          <w:szCs w:val="24"/>
        </w:rPr>
        <w:t>zařízení</w:t>
      </w:r>
      <w:r w:rsidR="00310698">
        <w:rPr>
          <w:rFonts w:ascii="Times New Roman" w:hAnsi="Times New Roman" w:cs="Times New Roman"/>
          <w:sz w:val="24"/>
          <w:szCs w:val="24"/>
        </w:rPr>
        <w:t xml:space="preserve"> v českém jazyce</w:t>
      </w:r>
      <w:r>
        <w:rPr>
          <w:rFonts w:ascii="Times New Roman" w:hAnsi="Times New Roman" w:cs="Times New Roman"/>
          <w:sz w:val="24"/>
          <w:szCs w:val="24"/>
        </w:rPr>
        <w:t xml:space="preserve">. </w:t>
      </w:r>
    </w:p>
    <w:p w:rsidR="008E723E" w:rsidRDefault="008E723E" w:rsidP="00CE509B">
      <w:pPr>
        <w:spacing w:after="0"/>
        <w:rPr>
          <w:rFonts w:ascii="Times New Roman" w:hAnsi="Times New Roman" w:cs="Times New Roman"/>
          <w:sz w:val="24"/>
          <w:szCs w:val="24"/>
        </w:rPr>
      </w:pPr>
    </w:p>
    <w:p w:rsidR="008E723E" w:rsidRDefault="008E723E" w:rsidP="00CE509B">
      <w:pPr>
        <w:spacing w:after="0"/>
        <w:rPr>
          <w:rFonts w:ascii="Times New Roman" w:hAnsi="Times New Roman" w:cs="Times New Roman"/>
          <w:sz w:val="24"/>
          <w:szCs w:val="24"/>
        </w:rPr>
      </w:pPr>
      <w:r>
        <w:rPr>
          <w:rFonts w:ascii="Times New Roman" w:hAnsi="Times New Roman" w:cs="Times New Roman"/>
          <w:sz w:val="24"/>
          <w:szCs w:val="24"/>
        </w:rPr>
        <w:t>Dodavatel je povinen dodržet technické požadavky stanovené v této zadávací dokumentaci, pokud je nedodrží, bude vyloučen ze zadávacího řízení. Dodavatel je povinen doložit garantované technické parametry pro doložení splnění požadavků Zadavatele specifikovaných v </w:t>
      </w:r>
      <w:r w:rsidR="00310698">
        <w:rPr>
          <w:rFonts w:ascii="Times New Roman" w:hAnsi="Times New Roman" w:cs="Times New Roman"/>
          <w:sz w:val="24"/>
          <w:szCs w:val="24"/>
        </w:rPr>
        <w:t>p</w:t>
      </w:r>
      <w:r>
        <w:rPr>
          <w:rFonts w:ascii="Times New Roman" w:hAnsi="Times New Roman" w:cs="Times New Roman"/>
          <w:sz w:val="24"/>
          <w:szCs w:val="24"/>
        </w:rPr>
        <w:t xml:space="preserve">říloze </w:t>
      </w:r>
      <w:proofErr w:type="gramStart"/>
      <w:r>
        <w:rPr>
          <w:rFonts w:ascii="Times New Roman" w:hAnsi="Times New Roman" w:cs="Times New Roman"/>
          <w:sz w:val="24"/>
          <w:szCs w:val="24"/>
        </w:rPr>
        <w:t>č.1 této</w:t>
      </w:r>
      <w:proofErr w:type="gramEnd"/>
      <w:r>
        <w:rPr>
          <w:rFonts w:ascii="Times New Roman" w:hAnsi="Times New Roman" w:cs="Times New Roman"/>
          <w:sz w:val="24"/>
          <w:szCs w:val="24"/>
        </w:rPr>
        <w:t xml:space="preserve"> zadávací dokumentace</w:t>
      </w:r>
      <w:r>
        <w:rPr>
          <w:rFonts w:ascii="Calibri" w:hAnsi="Calibri" w:cs="Calibri"/>
          <w:sz w:val="24"/>
          <w:szCs w:val="24"/>
        </w:rPr>
        <w:t>;</w:t>
      </w:r>
      <w:r>
        <w:rPr>
          <w:rFonts w:ascii="Times New Roman" w:hAnsi="Times New Roman" w:cs="Times New Roman"/>
          <w:sz w:val="24"/>
          <w:szCs w:val="24"/>
        </w:rPr>
        <w:t xml:space="preserve"> tuto povinnost splní dodavatel předložením:</w:t>
      </w:r>
    </w:p>
    <w:p w:rsidR="00243BB3" w:rsidRDefault="00243BB3" w:rsidP="00CE509B">
      <w:pPr>
        <w:spacing w:after="0"/>
        <w:rPr>
          <w:rFonts w:ascii="Times New Roman" w:hAnsi="Times New Roman" w:cs="Times New Roman"/>
          <w:sz w:val="24"/>
          <w:szCs w:val="24"/>
        </w:rPr>
      </w:pPr>
    </w:p>
    <w:p w:rsidR="008E723E" w:rsidRDefault="008E723E" w:rsidP="008E723E">
      <w:pPr>
        <w:pStyle w:val="Odstavecseseznamem"/>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Vyplněné </w:t>
      </w:r>
      <w:r w:rsidRPr="008E723E">
        <w:rPr>
          <w:rFonts w:ascii="Times New Roman" w:hAnsi="Times New Roman" w:cs="Times New Roman"/>
          <w:sz w:val="24"/>
          <w:szCs w:val="24"/>
          <w:u w:val="single"/>
        </w:rPr>
        <w:t xml:space="preserve">přílohy </w:t>
      </w:r>
      <w:proofErr w:type="gramStart"/>
      <w:r w:rsidRPr="008E723E">
        <w:rPr>
          <w:rFonts w:ascii="Times New Roman" w:hAnsi="Times New Roman" w:cs="Times New Roman"/>
          <w:sz w:val="24"/>
          <w:szCs w:val="24"/>
          <w:u w:val="single"/>
        </w:rPr>
        <w:t>č.2</w:t>
      </w:r>
      <w:r>
        <w:rPr>
          <w:rFonts w:ascii="Times New Roman" w:hAnsi="Times New Roman" w:cs="Times New Roman"/>
          <w:sz w:val="24"/>
          <w:szCs w:val="24"/>
        </w:rPr>
        <w:t xml:space="preserve"> – Prohlášení</w:t>
      </w:r>
      <w:proofErr w:type="gramEnd"/>
      <w:r>
        <w:rPr>
          <w:rFonts w:ascii="Times New Roman" w:hAnsi="Times New Roman" w:cs="Times New Roman"/>
          <w:sz w:val="24"/>
          <w:szCs w:val="24"/>
        </w:rPr>
        <w:t xml:space="preserve"> o splnění minimálních technických parametrů, kde</w:t>
      </w:r>
    </w:p>
    <w:p w:rsidR="00243BB3" w:rsidRDefault="008E723E" w:rsidP="008E723E">
      <w:pPr>
        <w:pStyle w:val="Odstavecseseznamem"/>
        <w:spacing w:after="0"/>
        <w:rPr>
          <w:rFonts w:ascii="Times New Roman" w:hAnsi="Times New Roman" w:cs="Times New Roman"/>
          <w:sz w:val="24"/>
          <w:szCs w:val="24"/>
        </w:rPr>
      </w:pPr>
      <w:r>
        <w:rPr>
          <w:rFonts w:ascii="Times New Roman" w:hAnsi="Times New Roman" w:cs="Times New Roman"/>
          <w:sz w:val="24"/>
          <w:szCs w:val="24"/>
        </w:rPr>
        <w:t xml:space="preserve">uvede přesné označení nabízeného přístroje a informaci, zda daný požadavek nabízený přístroj splňuje. Tato příloha bude podepsána osobou oprávněnou jednat jménem nebo za dodavatele. </w:t>
      </w:r>
    </w:p>
    <w:p w:rsidR="00243BB3" w:rsidRDefault="00243BB3" w:rsidP="008E723E">
      <w:pPr>
        <w:pStyle w:val="Odstavecseseznamem"/>
        <w:spacing w:after="0"/>
        <w:rPr>
          <w:rFonts w:ascii="Times New Roman" w:hAnsi="Times New Roman" w:cs="Times New Roman"/>
          <w:sz w:val="24"/>
          <w:szCs w:val="24"/>
        </w:rPr>
      </w:pPr>
    </w:p>
    <w:p w:rsidR="00243BB3" w:rsidRDefault="00243BB3" w:rsidP="008E723E">
      <w:pPr>
        <w:pStyle w:val="Odstavecseseznamem"/>
        <w:spacing w:after="0"/>
        <w:rPr>
          <w:rFonts w:ascii="Times New Roman" w:hAnsi="Times New Roman" w:cs="Times New Roman"/>
          <w:sz w:val="24"/>
          <w:szCs w:val="24"/>
        </w:rPr>
      </w:pPr>
    </w:p>
    <w:p w:rsidR="00243BB3" w:rsidRDefault="00243BB3" w:rsidP="008E723E">
      <w:pPr>
        <w:pStyle w:val="Odstavecseseznamem"/>
        <w:spacing w:after="0"/>
        <w:rPr>
          <w:rFonts w:ascii="Times New Roman" w:hAnsi="Times New Roman" w:cs="Times New Roman"/>
          <w:sz w:val="24"/>
          <w:szCs w:val="24"/>
        </w:rPr>
      </w:pPr>
    </w:p>
    <w:p w:rsidR="00243BB3" w:rsidRDefault="00243BB3" w:rsidP="00243BB3">
      <w:pPr>
        <w:pStyle w:val="Odstavecseseznamem"/>
        <w:spacing w:after="0"/>
        <w:jc w:val="center"/>
        <w:rPr>
          <w:rFonts w:ascii="Times New Roman" w:hAnsi="Times New Roman" w:cs="Times New Roman"/>
          <w:sz w:val="24"/>
          <w:szCs w:val="24"/>
        </w:rPr>
      </w:pPr>
      <w:r w:rsidRPr="00691606">
        <w:rPr>
          <w:rFonts w:ascii="Mongolian Baiti" w:hAnsi="Mongolian Baiti" w:cs="Mongolian Baiti"/>
          <w:b/>
          <w:i/>
          <w:sz w:val="24"/>
          <w:szCs w:val="24"/>
        </w:rPr>
        <w:t>stránka 1</w:t>
      </w:r>
    </w:p>
    <w:p w:rsidR="00243BB3" w:rsidRDefault="00243BB3" w:rsidP="008E723E">
      <w:pPr>
        <w:pStyle w:val="Odstavecseseznamem"/>
        <w:spacing w:after="0"/>
        <w:rPr>
          <w:rFonts w:ascii="Times New Roman" w:hAnsi="Times New Roman" w:cs="Times New Roman"/>
          <w:sz w:val="24"/>
          <w:szCs w:val="24"/>
        </w:rPr>
      </w:pPr>
    </w:p>
    <w:p w:rsidR="00751626" w:rsidRPr="00691606" w:rsidRDefault="00691606" w:rsidP="008E723E">
      <w:pPr>
        <w:pStyle w:val="Odstavecseseznamem"/>
        <w:spacing w:after="0"/>
        <w:rPr>
          <w:rFonts w:ascii="Mongolian Baiti" w:hAnsi="Mongolian Baiti" w:cs="Mongolian Baiti"/>
          <w:b/>
          <w:i/>
          <w:sz w:val="24"/>
          <w:szCs w:val="24"/>
        </w:rPr>
      </w:pPr>
      <w:r>
        <w:rPr>
          <w:rFonts w:ascii="Times New Roman" w:hAnsi="Times New Roman" w:cs="Times New Roman"/>
          <w:sz w:val="24"/>
          <w:szCs w:val="24"/>
        </w:rPr>
        <w:lastRenderedPageBreak/>
        <w:t xml:space="preserve">  </w:t>
      </w:r>
    </w:p>
    <w:p w:rsidR="00243BB3" w:rsidRDefault="00751626" w:rsidP="000E4D85">
      <w:pPr>
        <w:pStyle w:val="Odstavecseseznamem"/>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technickou dokumentací (produktovým listem), ze které musí být Zadavatel schopen posoudit splnění těchto požadavků. Technickou dokumentací rozumí Zadavatel oficiální dokumentaci výrobce nabízeného zařízení/komponent/software nebo jinou oficiální dokumentaci, která je standardně dodávána se zařízením, a to v českém jazyce a ze které bude splnění minimálních technických požadavků jednoznačně vyplývat. </w:t>
      </w:r>
    </w:p>
    <w:p w:rsidR="000E4D85" w:rsidRDefault="00751626" w:rsidP="000E4D85">
      <w:pPr>
        <w:pStyle w:val="Odstavecseseznamem"/>
        <w:numPr>
          <w:ilvl w:val="0"/>
          <w:numId w:val="1"/>
        </w:numPr>
        <w:spacing w:after="0"/>
        <w:rPr>
          <w:rFonts w:ascii="Times New Roman" w:hAnsi="Times New Roman" w:cs="Times New Roman"/>
          <w:sz w:val="24"/>
          <w:szCs w:val="24"/>
        </w:rPr>
      </w:pPr>
      <w:r>
        <w:rPr>
          <w:rFonts w:ascii="Times New Roman" w:hAnsi="Times New Roman" w:cs="Times New Roman"/>
          <w:sz w:val="24"/>
          <w:szCs w:val="24"/>
        </w:rPr>
        <w:t>V </w:t>
      </w:r>
      <w:r w:rsidR="00B55800">
        <w:rPr>
          <w:rFonts w:ascii="Times New Roman" w:hAnsi="Times New Roman" w:cs="Times New Roman"/>
          <w:sz w:val="24"/>
          <w:szCs w:val="24"/>
        </w:rPr>
        <w:t>p</w:t>
      </w:r>
      <w:r>
        <w:rPr>
          <w:rFonts w:ascii="Times New Roman" w:hAnsi="Times New Roman" w:cs="Times New Roman"/>
          <w:sz w:val="24"/>
          <w:szCs w:val="24"/>
        </w:rPr>
        <w:t>řípadě, že některé z minimálních technických požadavků zadavatele na předmět plnění nejsou uvedeny v oficiální dokumentaci, doloží dodavatel splnění těchto požadavků jiným vhodným prokazatelných způsobem (např. prohlášením o splnění tohoto požadavku apod.) Z doložených dokumentů musí zcela jasně vyplývat</w:t>
      </w:r>
      <w:r w:rsidR="000E4D85">
        <w:rPr>
          <w:rFonts w:ascii="Times New Roman" w:hAnsi="Times New Roman" w:cs="Times New Roman"/>
          <w:sz w:val="24"/>
          <w:szCs w:val="24"/>
        </w:rPr>
        <w:t xml:space="preserve"> splnění minimálních technických požadavků Zadavatele.</w:t>
      </w:r>
    </w:p>
    <w:p w:rsidR="000E4D85" w:rsidRDefault="000E4D85" w:rsidP="000E4D85">
      <w:pPr>
        <w:spacing w:after="0"/>
        <w:rPr>
          <w:rFonts w:ascii="Times New Roman" w:hAnsi="Times New Roman" w:cs="Times New Roman"/>
          <w:sz w:val="24"/>
          <w:szCs w:val="24"/>
        </w:rPr>
      </w:pPr>
    </w:p>
    <w:p w:rsidR="000E4D85" w:rsidRDefault="000E4D85" w:rsidP="000E4D85">
      <w:pPr>
        <w:spacing w:after="0"/>
        <w:rPr>
          <w:rFonts w:ascii="Times New Roman" w:hAnsi="Times New Roman" w:cs="Times New Roman"/>
          <w:sz w:val="24"/>
          <w:szCs w:val="24"/>
        </w:rPr>
      </w:pPr>
      <w:r>
        <w:rPr>
          <w:rFonts w:ascii="Times New Roman" w:hAnsi="Times New Roman" w:cs="Times New Roman"/>
          <w:sz w:val="24"/>
          <w:szCs w:val="24"/>
        </w:rPr>
        <w:t xml:space="preserve">Pokud tato zadávací dokumentace včetně všech jejích příloh obsahuje požadavky nebo odkazy na obchodní firmy, názvy nebo jména a příjmení, specifická označení výrobků a </w:t>
      </w:r>
    </w:p>
    <w:p w:rsidR="000E4D85" w:rsidRDefault="000E4D85" w:rsidP="000E4D85">
      <w:pPr>
        <w:spacing w:after="0"/>
        <w:rPr>
          <w:rFonts w:ascii="Times New Roman" w:hAnsi="Times New Roman" w:cs="Times New Roman"/>
          <w:sz w:val="24"/>
          <w:szCs w:val="24"/>
        </w:rPr>
      </w:pPr>
      <w:r>
        <w:rPr>
          <w:rFonts w:ascii="Times New Roman" w:hAnsi="Times New Roman" w:cs="Times New Roman"/>
          <w:sz w:val="24"/>
          <w:szCs w:val="24"/>
        </w:rPr>
        <w:t>služeb, které platí pro určitého podnikatele nebo jeho organizační služku za příznačné,</w:t>
      </w:r>
    </w:p>
    <w:p w:rsidR="000E4D85" w:rsidRDefault="000E4D85" w:rsidP="000E4D85">
      <w:pPr>
        <w:spacing w:after="0"/>
        <w:rPr>
          <w:rFonts w:ascii="Times New Roman" w:hAnsi="Times New Roman" w:cs="Times New Roman"/>
          <w:sz w:val="24"/>
          <w:szCs w:val="24"/>
        </w:rPr>
      </w:pPr>
      <w:r>
        <w:rPr>
          <w:rFonts w:ascii="Times New Roman" w:hAnsi="Times New Roman" w:cs="Times New Roman"/>
          <w:sz w:val="24"/>
          <w:szCs w:val="24"/>
        </w:rPr>
        <w:t xml:space="preserve">patenty na vynálezy, užitné vzory, průmyslové vzory, ochranné známky nebo označení původu, zadavatel umožňuju použití i jiných rovnocenných řešení. </w:t>
      </w:r>
    </w:p>
    <w:p w:rsidR="000E4D85" w:rsidRDefault="000E4D85" w:rsidP="000E4D85">
      <w:pPr>
        <w:spacing w:after="0"/>
        <w:rPr>
          <w:rFonts w:ascii="Times New Roman" w:hAnsi="Times New Roman" w:cs="Times New Roman"/>
          <w:sz w:val="24"/>
          <w:szCs w:val="24"/>
        </w:rPr>
      </w:pPr>
    </w:p>
    <w:p w:rsidR="000E4D85" w:rsidRPr="00476CB6" w:rsidRDefault="00476CB6" w:rsidP="000E4D85">
      <w:pPr>
        <w:spacing w:after="0"/>
        <w:rPr>
          <w:rFonts w:ascii="Times New Roman" w:hAnsi="Times New Roman" w:cs="Times New Roman"/>
          <w:sz w:val="24"/>
          <w:szCs w:val="24"/>
          <w:u w:val="single"/>
        </w:rPr>
      </w:pPr>
      <w:r w:rsidRPr="00476CB6">
        <w:rPr>
          <w:rFonts w:ascii="Times New Roman" w:hAnsi="Times New Roman" w:cs="Times New Roman"/>
          <w:sz w:val="24"/>
          <w:szCs w:val="24"/>
          <w:u w:val="single"/>
        </w:rPr>
        <w:t>Záruka za jakost a servis:</w:t>
      </w:r>
    </w:p>
    <w:p w:rsidR="00476CB6" w:rsidRDefault="00476CB6" w:rsidP="000E4D85">
      <w:pPr>
        <w:spacing w:after="0"/>
        <w:rPr>
          <w:rFonts w:ascii="Times New Roman" w:hAnsi="Times New Roman" w:cs="Times New Roman"/>
          <w:sz w:val="24"/>
          <w:szCs w:val="24"/>
        </w:rPr>
      </w:pPr>
      <w:r>
        <w:rPr>
          <w:rFonts w:ascii="Times New Roman" w:hAnsi="Times New Roman" w:cs="Times New Roman"/>
          <w:sz w:val="24"/>
          <w:szCs w:val="24"/>
        </w:rPr>
        <w:t>Dodavatel poskytne záruku za jakost plnění, která nesmí být kratší než 24 měsíců a zajištění</w:t>
      </w:r>
    </w:p>
    <w:p w:rsidR="00476CB6" w:rsidRDefault="00476CB6" w:rsidP="000E4D85">
      <w:pPr>
        <w:spacing w:after="0"/>
        <w:rPr>
          <w:rFonts w:ascii="Times New Roman" w:hAnsi="Times New Roman" w:cs="Times New Roman"/>
          <w:sz w:val="24"/>
          <w:szCs w:val="24"/>
        </w:rPr>
      </w:pPr>
      <w:r>
        <w:rPr>
          <w:rFonts w:ascii="Times New Roman" w:hAnsi="Times New Roman" w:cs="Times New Roman"/>
          <w:sz w:val="24"/>
          <w:szCs w:val="24"/>
        </w:rPr>
        <w:t>záručního servisu. Dále bude garantovat rychlost servisního zásahu v době záruky (nejpozději</w:t>
      </w:r>
    </w:p>
    <w:p w:rsidR="00476CB6" w:rsidRDefault="00476CB6" w:rsidP="000E4D85">
      <w:pPr>
        <w:spacing w:after="0"/>
        <w:rPr>
          <w:rFonts w:ascii="Times New Roman" w:hAnsi="Times New Roman" w:cs="Times New Roman"/>
          <w:sz w:val="24"/>
          <w:szCs w:val="24"/>
        </w:rPr>
      </w:pPr>
      <w:r>
        <w:rPr>
          <w:rFonts w:ascii="Times New Roman" w:hAnsi="Times New Roman" w:cs="Times New Roman"/>
          <w:sz w:val="24"/>
          <w:szCs w:val="24"/>
        </w:rPr>
        <w:t xml:space="preserve">do </w:t>
      </w:r>
      <w:r w:rsidR="00310698">
        <w:rPr>
          <w:rFonts w:ascii="Times New Roman" w:hAnsi="Times New Roman" w:cs="Times New Roman"/>
          <w:sz w:val="24"/>
          <w:szCs w:val="24"/>
        </w:rPr>
        <w:t>3</w:t>
      </w:r>
      <w:r>
        <w:rPr>
          <w:rFonts w:ascii="Times New Roman" w:hAnsi="Times New Roman" w:cs="Times New Roman"/>
          <w:sz w:val="24"/>
          <w:szCs w:val="24"/>
        </w:rPr>
        <w:t xml:space="preserve"> pracovních dnů ode dne ohlášení závady návštěvou servisního technika).</w:t>
      </w:r>
      <w:r w:rsidR="00243BB3">
        <w:rPr>
          <w:rFonts w:ascii="Times New Roman" w:hAnsi="Times New Roman" w:cs="Times New Roman"/>
          <w:sz w:val="24"/>
          <w:szCs w:val="24"/>
        </w:rPr>
        <w:t xml:space="preserve"> </w:t>
      </w:r>
      <w:r>
        <w:rPr>
          <w:rFonts w:ascii="Times New Roman" w:hAnsi="Times New Roman" w:cs="Times New Roman"/>
          <w:sz w:val="24"/>
          <w:szCs w:val="24"/>
        </w:rPr>
        <w:t xml:space="preserve">Jednotlivé vady v záruční době musí být odstraněny nejpozději do </w:t>
      </w:r>
      <w:r w:rsidR="00310698">
        <w:rPr>
          <w:rFonts w:ascii="Times New Roman" w:hAnsi="Times New Roman" w:cs="Times New Roman"/>
          <w:sz w:val="24"/>
          <w:szCs w:val="24"/>
        </w:rPr>
        <w:t>5ti</w:t>
      </w:r>
      <w:r>
        <w:rPr>
          <w:rFonts w:ascii="Times New Roman" w:hAnsi="Times New Roman" w:cs="Times New Roman"/>
          <w:sz w:val="24"/>
          <w:szCs w:val="24"/>
        </w:rPr>
        <w:t xml:space="preserve"> kalendářních dnů ode</w:t>
      </w:r>
      <w:r w:rsidR="00243BB3">
        <w:rPr>
          <w:rFonts w:ascii="Times New Roman" w:hAnsi="Times New Roman" w:cs="Times New Roman"/>
          <w:sz w:val="24"/>
          <w:szCs w:val="24"/>
        </w:rPr>
        <w:t xml:space="preserve"> </w:t>
      </w:r>
      <w:r>
        <w:rPr>
          <w:rFonts w:ascii="Times New Roman" w:hAnsi="Times New Roman" w:cs="Times New Roman"/>
          <w:sz w:val="24"/>
          <w:szCs w:val="24"/>
        </w:rPr>
        <w:t xml:space="preserve">dne zahájení odstraňování vad, přičemž dnem zahájení odstraňování vad je den servisního zásahu, </w:t>
      </w:r>
      <w:r w:rsidR="00243BB3">
        <w:rPr>
          <w:rFonts w:ascii="Times New Roman" w:hAnsi="Times New Roman" w:cs="Times New Roman"/>
          <w:sz w:val="24"/>
          <w:szCs w:val="24"/>
        </w:rPr>
        <w:t>n</w:t>
      </w:r>
      <w:r>
        <w:rPr>
          <w:rFonts w:ascii="Times New Roman" w:hAnsi="Times New Roman" w:cs="Times New Roman"/>
          <w:sz w:val="24"/>
          <w:szCs w:val="24"/>
        </w:rPr>
        <w:t>edohodnou-li se smluvní strany písemně jinak.</w:t>
      </w:r>
    </w:p>
    <w:p w:rsidR="00476CB6" w:rsidRDefault="00476CB6" w:rsidP="000E4D85">
      <w:pPr>
        <w:spacing w:after="0"/>
        <w:rPr>
          <w:rFonts w:ascii="Times New Roman" w:hAnsi="Times New Roman" w:cs="Times New Roman"/>
          <w:sz w:val="24"/>
          <w:szCs w:val="24"/>
        </w:rPr>
      </w:pPr>
    </w:p>
    <w:p w:rsidR="00476CB6" w:rsidRPr="00476CB6" w:rsidRDefault="00476CB6" w:rsidP="000E4D85">
      <w:pPr>
        <w:spacing w:after="0"/>
        <w:rPr>
          <w:rFonts w:ascii="Times New Roman" w:hAnsi="Times New Roman" w:cs="Times New Roman"/>
          <w:sz w:val="24"/>
          <w:szCs w:val="24"/>
          <w:u w:val="single"/>
        </w:rPr>
      </w:pPr>
      <w:r w:rsidRPr="00476CB6">
        <w:rPr>
          <w:rFonts w:ascii="Times New Roman" w:hAnsi="Times New Roman" w:cs="Times New Roman"/>
          <w:sz w:val="24"/>
          <w:szCs w:val="24"/>
          <w:u w:val="single"/>
        </w:rPr>
        <w:t>Podmínky uživatelské podpory:</w:t>
      </w:r>
    </w:p>
    <w:p w:rsidR="00476CB6" w:rsidRDefault="00476CB6" w:rsidP="000E4D85">
      <w:pPr>
        <w:spacing w:after="0"/>
        <w:rPr>
          <w:rFonts w:ascii="Times New Roman" w:hAnsi="Times New Roman" w:cs="Times New Roman"/>
          <w:sz w:val="24"/>
          <w:szCs w:val="24"/>
        </w:rPr>
      </w:pPr>
      <w:r>
        <w:rPr>
          <w:rFonts w:ascii="Times New Roman" w:hAnsi="Times New Roman" w:cs="Times New Roman"/>
          <w:sz w:val="24"/>
          <w:szCs w:val="24"/>
        </w:rPr>
        <w:t xml:space="preserve"> V nabídkové ceně musí být zahrnuto úvodní předvedení a základní školení obsluhy dodávaného zboží, které je podmínkou pro řádné předání a převzetí zboží. Školení bude</w:t>
      </w:r>
    </w:p>
    <w:p w:rsidR="00CF3A29" w:rsidRDefault="00476CB6" w:rsidP="000E4D85">
      <w:pPr>
        <w:spacing w:after="0"/>
        <w:rPr>
          <w:rFonts w:ascii="Times New Roman" w:hAnsi="Times New Roman" w:cs="Times New Roman"/>
          <w:sz w:val="24"/>
          <w:szCs w:val="24"/>
        </w:rPr>
      </w:pPr>
      <w:r>
        <w:rPr>
          <w:rFonts w:ascii="Times New Roman" w:hAnsi="Times New Roman" w:cs="Times New Roman"/>
          <w:sz w:val="24"/>
          <w:szCs w:val="24"/>
        </w:rPr>
        <w:t>v rozsahu základních funkcí kompletně instalovaného dodávaného zboží v nezbytném rozsahu</w:t>
      </w:r>
      <w:r w:rsidR="00CF3A29">
        <w:rPr>
          <w:rFonts w:ascii="Times New Roman" w:hAnsi="Times New Roman" w:cs="Times New Roman"/>
          <w:sz w:val="24"/>
          <w:szCs w:val="24"/>
        </w:rPr>
        <w:t xml:space="preserve"> pro </w:t>
      </w:r>
      <w:proofErr w:type="gramStart"/>
      <w:r w:rsidR="00CF3A29">
        <w:rPr>
          <w:rFonts w:ascii="Times New Roman" w:hAnsi="Times New Roman" w:cs="Times New Roman"/>
          <w:sz w:val="24"/>
          <w:szCs w:val="24"/>
        </w:rPr>
        <w:t>min</w:t>
      </w:r>
      <w:r w:rsidR="00522FE3">
        <w:rPr>
          <w:rFonts w:ascii="Times New Roman" w:hAnsi="Times New Roman" w:cs="Times New Roman"/>
          <w:sz w:val="24"/>
          <w:szCs w:val="24"/>
        </w:rPr>
        <w:t>.</w:t>
      </w:r>
      <w:r w:rsidR="00D757D7">
        <w:rPr>
          <w:rFonts w:ascii="Times New Roman" w:hAnsi="Times New Roman" w:cs="Times New Roman"/>
          <w:sz w:val="24"/>
          <w:szCs w:val="24"/>
        </w:rPr>
        <w:t>3</w:t>
      </w:r>
      <w:r w:rsidR="00CF3A29">
        <w:rPr>
          <w:rFonts w:ascii="Times New Roman" w:hAnsi="Times New Roman" w:cs="Times New Roman"/>
          <w:sz w:val="24"/>
          <w:szCs w:val="24"/>
        </w:rPr>
        <w:t xml:space="preserve"> osoby</w:t>
      </w:r>
      <w:proofErr w:type="gramEnd"/>
      <w:r w:rsidR="00CF3A29">
        <w:rPr>
          <w:rFonts w:ascii="Times New Roman" w:hAnsi="Times New Roman" w:cs="Times New Roman"/>
          <w:sz w:val="24"/>
          <w:szCs w:val="24"/>
        </w:rPr>
        <w:t xml:space="preserve"> ze strany zadavatele.</w:t>
      </w:r>
      <w:r w:rsidR="00107229">
        <w:rPr>
          <w:rFonts w:ascii="Times New Roman" w:hAnsi="Times New Roman" w:cs="Times New Roman"/>
          <w:sz w:val="24"/>
          <w:szCs w:val="24"/>
        </w:rPr>
        <w:t xml:space="preserve"> </w:t>
      </w:r>
      <w:r w:rsidR="00CF3A29">
        <w:rPr>
          <w:rFonts w:ascii="Times New Roman" w:hAnsi="Times New Roman" w:cs="Times New Roman"/>
          <w:sz w:val="24"/>
          <w:szCs w:val="24"/>
        </w:rPr>
        <w:t>Veškerá školení proběhnou v místě instalace zařízení (sídlo zadavatele), pokud nebude dohodnuto písemně jinak. Veškeré náklady spojené s výše uvedenými školeními hradí</w:t>
      </w:r>
      <w:r w:rsidR="00107229">
        <w:rPr>
          <w:rFonts w:ascii="Times New Roman" w:hAnsi="Times New Roman" w:cs="Times New Roman"/>
          <w:sz w:val="24"/>
          <w:szCs w:val="24"/>
        </w:rPr>
        <w:t xml:space="preserve"> </w:t>
      </w:r>
      <w:r w:rsidR="00CF3A29">
        <w:rPr>
          <w:rFonts w:ascii="Times New Roman" w:hAnsi="Times New Roman" w:cs="Times New Roman"/>
          <w:sz w:val="24"/>
          <w:szCs w:val="24"/>
        </w:rPr>
        <w:t>vybraný dodavatel.</w:t>
      </w:r>
    </w:p>
    <w:p w:rsidR="00CF3A29" w:rsidRDefault="00CF3A29" w:rsidP="000E4D85">
      <w:pPr>
        <w:spacing w:after="0"/>
        <w:rPr>
          <w:rFonts w:ascii="Times New Roman" w:hAnsi="Times New Roman" w:cs="Times New Roman"/>
          <w:sz w:val="24"/>
          <w:szCs w:val="24"/>
        </w:rPr>
      </w:pPr>
    </w:p>
    <w:p w:rsidR="00CF3A29" w:rsidRDefault="00CF3A29" w:rsidP="000E4D85">
      <w:pPr>
        <w:spacing w:after="0"/>
        <w:rPr>
          <w:rFonts w:ascii="Times New Roman" w:hAnsi="Times New Roman" w:cs="Times New Roman"/>
          <w:b/>
          <w:sz w:val="24"/>
          <w:szCs w:val="24"/>
        </w:rPr>
      </w:pPr>
      <w:r>
        <w:rPr>
          <w:rFonts w:ascii="Times New Roman" w:hAnsi="Times New Roman" w:cs="Times New Roman"/>
          <w:b/>
          <w:sz w:val="24"/>
          <w:szCs w:val="24"/>
        </w:rPr>
        <w:t>2. Místo plnění a doba trvání realizace předmětu veřejné zakázky</w:t>
      </w:r>
    </w:p>
    <w:p w:rsidR="00CF3A29" w:rsidRDefault="00CF3A29" w:rsidP="000E4D85">
      <w:pPr>
        <w:spacing w:after="0"/>
        <w:rPr>
          <w:rFonts w:ascii="Times New Roman" w:hAnsi="Times New Roman" w:cs="Times New Roman"/>
          <w:sz w:val="24"/>
          <w:szCs w:val="24"/>
        </w:rPr>
      </w:pPr>
      <w:r>
        <w:rPr>
          <w:rFonts w:ascii="Times New Roman" w:hAnsi="Times New Roman" w:cs="Times New Roman"/>
          <w:sz w:val="24"/>
          <w:szCs w:val="24"/>
        </w:rPr>
        <w:t xml:space="preserve">Termín plnění veřejné zakázky je podmíněn řádným ukončením zadávacího řízení a </w:t>
      </w:r>
    </w:p>
    <w:p w:rsidR="00CF3A29" w:rsidRDefault="00CF3A29" w:rsidP="000E4D85">
      <w:pPr>
        <w:spacing w:after="0"/>
        <w:rPr>
          <w:rFonts w:ascii="Times New Roman" w:hAnsi="Times New Roman" w:cs="Times New Roman"/>
          <w:sz w:val="24"/>
          <w:szCs w:val="24"/>
        </w:rPr>
      </w:pPr>
      <w:r>
        <w:rPr>
          <w:rFonts w:ascii="Times New Roman" w:hAnsi="Times New Roman" w:cs="Times New Roman"/>
          <w:sz w:val="24"/>
          <w:szCs w:val="24"/>
        </w:rPr>
        <w:t xml:space="preserve">podepsáním příslušné kupní smlouvy. </w:t>
      </w:r>
      <w:r>
        <w:rPr>
          <w:rFonts w:ascii="Times New Roman" w:hAnsi="Times New Roman" w:cs="Times New Roman"/>
          <w:b/>
          <w:sz w:val="24"/>
          <w:szCs w:val="24"/>
        </w:rPr>
        <w:t xml:space="preserve">Dodací lhůta je </w:t>
      </w:r>
      <w:proofErr w:type="gramStart"/>
      <w:r>
        <w:rPr>
          <w:rFonts w:ascii="Times New Roman" w:hAnsi="Times New Roman" w:cs="Times New Roman"/>
          <w:b/>
          <w:sz w:val="24"/>
          <w:szCs w:val="24"/>
        </w:rPr>
        <w:t>max.</w:t>
      </w:r>
      <w:r w:rsidR="00522FE3">
        <w:rPr>
          <w:rFonts w:ascii="Times New Roman" w:hAnsi="Times New Roman" w:cs="Times New Roman"/>
          <w:b/>
          <w:sz w:val="24"/>
          <w:szCs w:val="24"/>
        </w:rPr>
        <w:t>1</w:t>
      </w:r>
      <w:r w:rsidR="00F41BB2">
        <w:rPr>
          <w:rFonts w:ascii="Times New Roman" w:hAnsi="Times New Roman" w:cs="Times New Roman"/>
          <w:b/>
          <w:sz w:val="24"/>
          <w:szCs w:val="24"/>
        </w:rPr>
        <w:t>8</w:t>
      </w:r>
      <w:proofErr w:type="gramEnd"/>
      <w:r>
        <w:rPr>
          <w:rFonts w:ascii="Times New Roman" w:hAnsi="Times New Roman" w:cs="Times New Roman"/>
          <w:b/>
          <w:sz w:val="24"/>
          <w:szCs w:val="24"/>
        </w:rPr>
        <w:t xml:space="preserve"> </w:t>
      </w:r>
      <w:r w:rsidR="00F41BB2">
        <w:rPr>
          <w:rFonts w:ascii="Times New Roman" w:hAnsi="Times New Roman" w:cs="Times New Roman"/>
          <w:b/>
          <w:sz w:val="24"/>
          <w:szCs w:val="24"/>
        </w:rPr>
        <w:t xml:space="preserve">pracovních </w:t>
      </w:r>
      <w:r>
        <w:rPr>
          <w:rFonts w:ascii="Times New Roman" w:hAnsi="Times New Roman" w:cs="Times New Roman"/>
          <w:b/>
          <w:sz w:val="24"/>
          <w:szCs w:val="24"/>
        </w:rPr>
        <w:t>dnů od nabytí účinnosti</w:t>
      </w:r>
      <w:r w:rsidR="00F41BB2">
        <w:rPr>
          <w:rFonts w:ascii="Times New Roman" w:hAnsi="Times New Roman" w:cs="Times New Roman"/>
          <w:b/>
          <w:sz w:val="24"/>
          <w:szCs w:val="24"/>
        </w:rPr>
        <w:t xml:space="preserve"> </w:t>
      </w:r>
      <w:r>
        <w:rPr>
          <w:rFonts w:ascii="Times New Roman" w:hAnsi="Times New Roman" w:cs="Times New Roman"/>
          <w:b/>
          <w:sz w:val="24"/>
          <w:szCs w:val="24"/>
        </w:rPr>
        <w:t xml:space="preserve">kupní smlouvy. </w:t>
      </w:r>
      <w:r>
        <w:rPr>
          <w:rFonts w:ascii="Times New Roman" w:hAnsi="Times New Roman" w:cs="Times New Roman"/>
          <w:sz w:val="24"/>
          <w:szCs w:val="24"/>
        </w:rPr>
        <w:t xml:space="preserve">Místem plnění je Střední škola řemesel a služeb Moravské Budějovice, </w:t>
      </w:r>
      <w:r w:rsidR="00310698">
        <w:rPr>
          <w:rFonts w:ascii="Times New Roman" w:hAnsi="Times New Roman" w:cs="Times New Roman"/>
          <w:sz w:val="24"/>
          <w:szCs w:val="24"/>
        </w:rPr>
        <w:t>Chelčického 316</w:t>
      </w:r>
      <w:r>
        <w:rPr>
          <w:rFonts w:ascii="Times New Roman" w:hAnsi="Times New Roman" w:cs="Times New Roman"/>
          <w:sz w:val="24"/>
          <w:szCs w:val="24"/>
        </w:rPr>
        <w:t xml:space="preserve">, Moravské </w:t>
      </w:r>
      <w:proofErr w:type="gramStart"/>
      <w:r>
        <w:rPr>
          <w:rFonts w:ascii="Times New Roman" w:hAnsi="Times New Roman" w:cs="Times New Roman"/>
          <w:sz w:val="24"/>
          <w:szCs w:val="24"/>
        </w:rPr>
        <w:t>Budějovice.</w:t>
      </w:r>
      <w:r w:rsidR="00285270">
        <w:rPr>
          <w:rFonts w:ascii="Times New Roman" w:hAnsi="Times New Roman" w:cs="Times New Roman"/>
          <w:sz w:val="24"/>
          <w:szCs w:val="24"/>
        </w:rPr>
        <w:t>-pracoviště</w:t>
      </w:r>
      <w:proofErr w:type="gramEnd"/>
      <w:r w:rsidR="00285270">
        <w:rPr>
          <w:rFonts w:ascii="Times New Roman" w:hAnsi="Times New Roman" w:cs="Times New Roman"/>
          <w:sz w:val="24"/>
          <w:szCs w:val="24"/>
        </w:rPr>
        <w:t xml:space="preserve"> svařovna</w:t>
      </w:r>
      <w:r>
        <w:rPr>
          <w:rFonts w:ascii="Times New Roman" w:hAnsi="Times New Roman" w:cs="Times New Roman"/>
          <w:sz w:val="24"/>
          <w:szCs w:val="24"/>
        </w:rPr>
        <w:t xml:space="preserve"> </w:t>
      </w:r>
    </w:p>
    <w:p w:rsidR="00CF3A29" w:rsidRDefault="00CF3A29" w:rsidP="000E4D85">
      <w:pPr>
        <w:spacing w:after="0"/>
        <w:rPr>
          <w:rFonts w:ascii="Times New Roman" w:hAnsi="Times New Roman" w:cs="Times New Roman"/>
          <w:sz w:val="24"/>
          <w:szCs w:val="24"/>
        </w:rPr>
      </w:pPr>
    </w:p>
    <w:p w:rsidR="00CF3A29" w:rsidRDefault="00691606" w:rsidP="000E4D85">
      <w:pPr>
        <w:spacing w:after="0"/>
        <w:rPr>
          <w:rFonts w:ascii="Times New Roman" w:hAnsi="Times New Roman" w:cs="Times New Roman"/>
          <w:b/>
          <w:sz w:val="24"/>
          <w:szCs w:val="24"/>
        </w:rPr>
      </w:pPr>
      <w:r>
        <w:rPr>
          <w:rFonts w:ascii="Times New Roman" w:hAnsi="Times New Roman" w:cs="Times New Roman"/>
          <w:b/>
          <w:sz w:val="24"/>
          <w:szCs w:val="24"/>
        </w:rPr>
        <w:t>3. Kvalifikační předpoklady</w:t>
      </w:r>
    </w:p>
    <w:p w:rsidR="00CF3A29" w:rsidRDefault="00CF3A29" w:rsidP="000E4D85">
      <w:pPr>
        <w:spacing w:after="0"/>
        <w:rPr>
          <w:rFonts w:ascii="Times New Roman" w:hAnsi="Times New Roman" w:cs="Times New Roman"/>
          <w:b/>
          <w:sz w:val="24"/>
          <w:szCs w:val="24"/>
        </w:rPr>
      </w:pPr>
      <w:r>
        <w:rPr>
          <w:rFonts w:ascii="Times New Roman" w:hAnsi="Times New Roman" w:cs="Times New Roman"/>
          <w:b/>
          <w:sz w:val="24"/>
          <w:szCs w:val="24"/>
        </w:rPr>
        <w:t>3.1 Základní kvalifikační předpoklady:</w:t>
      </w:r>
    </w:p>
    <w:p w:rsidR="00CF3A29" w:rsidRDefault="00CF3A29" w:rsidP="000E4D85">
      <w:pPr>
        <w:spacing w:after="0"/>
        <w:rPr>
          <w:rFonts w:ascii="Times New Roman" w:hAnsi="Times New Roman" w:cs="Times New Roman"/>
          <w:sz w:val="24"/>
          <w:szCs w:val="24"/>
        </w:rPr>
      </w:pPr>
      <w:r>
        <w:rPr>
          <w:rFonts w:ascii="Times New Roman" w:hAnsi="Times New Roman" w:cs="Times New Roman"/>
          <w:sz w:val="24"/>
          <w:szCs w:val="24"/>
        </w:rPr>
        <w:t xml:space="preserve">Dodavatel prokáže splnění základní způsobilosti v rozsahu uvedeném </w:t>
      </w:r>
      <w:r w:rsidRPr="00CF3A29">
        <w:rPr>
          <w:rFonts w:ascii="Times New Roman" w:hAnsi="Times New Roman" w:cs="Times New Roman"/>
          <w:sz w:val="24"/>
          <w:szCs w:val="24"/>
          <w:u w:val="single"/>
        </w:rPr>
        <w:t>v příloze č. 3</w:t>
      </w:r>
      <w:r>
        <w:rPr>
          <w:rFonts w:ascii="Times New Roman" w:hAnsi="Times New Roman" w:cs="Times New Roman"/>
          <w:sz w:val="24"/>
          <w:szCs w:val="24"/>
        </w:rPr>
        <w:t xml:space="preserve"> této</w:t>
      </w:r>
    </w:p>
    <w:p w:rsidR="00CF3A29" w:rsidRDefault="00CF3A29" w:rsidP="000E4D85">
      <w:pPr>
        <w:spacing w:after="0"/>
        <w:rPr>
          <w:rFonts w:ascii="Times New Roman" w:hAnsi="Times New Roman" w:cs="Times New Roman"/>
          <w:sz w:val="24"/>
          <w:szCs w:val="24"/>
        </w:rPr>
      </w:pPr>
      <w:r>
        <w:rPr>
          <w:rFonts w:ascii="Times New Roman" w:hAnsi="Times New Roman" w:cs="Times New Roman"/>
          <w:sz w:val="24"/>
          <w:szCs w:val="24"/>
        </w:rPr>
        <w:t>zadávací dokumentace formou čestného prohlášení podepsaného osobou oprávněnou</w:t>
      </w:r>
    </w:p>
    <w:p w:rsidR="00CF3A29" w:rsidRDefault="00CF3A29" w:rsidP="000E4D85">
      <w:pPr>
        <w:spacing w:after="0"/>
        <w:rPr>
          <w:rFonts w:ascii="Times New Roman" w:hAnsi="Times New Roman" w:cs="Times New Roman"/>
          <w:sz w:val="24"/>
          <w:szCs w:val="24"/>
        </w:rPr>
      </w:pPr>
      <w:r>
        <w:rPr>
          <w:rFonts w:ascii="Times New Roman" w:hAnsi="Times New Roman" w:cs="Times New Roman"/>
          <w:sz w:val="24"/>
          <w:szCs w:val="24"/>
        </w:rPr>
        <w:t>jednat jménem dodavatele. Pokud za dodavatele jedná zmocněnec na základě plné moci,</w:t>
      </w:r>
    </w:p>
    <w:p w:rsidR="00691606" w:rsidRDefault="00CF3A29" w:rsidP="000E4D85">
      <w:pPr>
        <w:spacing w:after="0"/>
        <w:rPr>
          <w:rFonts w:ascii="Times New Roman" w:hAnsi="Times New Roman" w:cs="Times New Roman"/>
          <w:sz w:val="24"/>
          <w:szCs w:val="24"/>
        </w:rPr>
      </w:pPr>
      <w:r>
        <w:rPr>
          <w:rFonts w:ascii="Times New Roman" w:hAnsi="Times New Roman" w:cs="Times New Roman"/>
          <w:sz w:val="24"/>
          <w:szCs w:val="24"/>
        </w:rPr>
        <w:t xml:space="preserve">musí být v nabídce předložena plná moc v originále nebo v úředně ověřené kopii. </w:t>
      </w:r>
    </w:p>
    <w:p w:rsidR="006B3F09" w:rsidRDefault="006B3F09" w:rsidP="000E4D85">
      <w:pPr>
        <w:spacing w:after="0"/>
        <w:rPr>
          <w:rFonts w:ascii="Times New Roman" w:hAnsi="Times New Roman" w:cs="Times New Roman"/>
          <w:sz w:val="24"/>
          <w:szCs w:val="24"/>
        </w:rPr>
      </w:pPr>
    </w:p>
    <w:p w:rsidR="00691606" w:rsidRDefault="00691606" w:rsidP="00243BB3">
      <w:pPr>
        <w:spacing w:after="0"/>
        <w:jc w:val="center"/>
        <w:rPr>
          <w:rFonts w:ascii="Mongolian Baiti" w:hAnsi="Mongolian Baiti" w:cs="Mongolian Baiti"/>
          <w:b/>
          <w:i/>
          <w:sz w:val="24"/>
          <w:szCs w:val="24"/>
        </w:rPr>
      </w:pPr>
      <w:r w:rsidRPr="00691606">
        <w:rPr>
          <w:rFonts w:ascii="Mongolian Baiti" w:hAnsi="Mongolian Baiti" w:cs="Mongolian Baiti"/>
          <w:b/>
          <w:i/>
          <w:sz w:val="24"/>
          <w:szCs w:val="24"/>
        </w:rPr>
        <w:t xml:space="preserve">stránka </w:t>
      </w:r>
      <w:r>
        <w:rPr>
          <w:rFonts w:ascii="Mongolian Baiti" w:hAnsi="Mongolian Baiti" w:cs="Mongolian Baiti"/>
          <w:b/>
          <w:i/>
          <w:sz w:val="24"/>
          <w:szCs w:val="24"/>
        </w:rPr>
        <w:t>2</w:t>
      </w:r>
    </w:p>
    <w:p w:rsidR="00243BB3" w:rsidRDefault="00243BB3" w:rsidP="00355646">
      <w:pPr>
        <w:spacing w:after="0" w:line="240" w:lineRule="auto"/>
        <w:rPr>
          <w:rFonts w:ascii="Times New Roman" w:hAnsi="Times New Roman" w:cs="Times New Roman"/>
          <w:b/>
          <w:sz w:val="24"/>
          <w:szCs w:val="24"/>
        </w:rPr>
      </w:pPr>
    </w:p>
    <w:p w:rsidR="00107229" w:rsidRDefault="00107229" w:rsidP="00355646">
      <w:pPr>
        <w:spacing w:after="0" w:line="240" w:lineRule="auto"/>
        <w:rPr>
          <w:rFonts w:ascii="Times New Roman" w:hAnsi="Times New Roman" w:cs="Times New Roman"/>
          <w:b/>
          <w:sz w:val="24"/>
          <w:szCs w:val="24"/>
        </w:rPr>
      </w:pPr>
    </w:p>
    <w:p w:rsidR="00691606" w:rsidRDefault="00691606" w:rsidP="0035564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3.2 Profesní kvalifikační předpoklady splní účastník řízení předložením:</w:t>
      </w:r>
    </w:p>
    <w:p w:rsidR="00691606" w:rsidRDefault="00691606" w:rsidP="00355646">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Výpisu z Obchodního rejstříku, pokud je v něm zapsán. </w:t>
      </w:r>
      <w:r>
        <w:rPr>
          <w:rFonts w:ascii="Times New Roman" w:hAnsi="Times New Roman" w:cs="Times New Roman"/>
          <w:sz w:val="24"/>
          <w:szCs w:val="24"/>
        </w:rPr>
        <w:t xml:space="preserve">Pokud v něm zapsán není, předloží výpis z jiné obdobné evidence, (napři. </w:t>
      </w:r>
      <w:r w:rsidRPr="00691606">
        <w:rPr>
          <w:rFonts w:ascii="Times New Roman" w:hAnsi="Times New Roman" w:cs="Times New Roman"/>
          <w:sz w:val="24"/>
          <w:szCs w:val="24"/>
          <w:u w:val="single"/>
        </w:rPr>
        <w:t>Výpis z živnostenského rejstříku</w:t>
      </w:r>
      <w:r>
        <w:rPr>
          <w:rFonts w:ascii="Times New Roman" w:hAnsi="Times New Roman" w:cs="Times New Roman"/>
          <w:sz w:val="24"/>
          <w:szCs w:val="24"/>
        </w:rPr>
        <w:t xml:space="preserve">), ve které je zapsán. </w:t>
      </w:r>
    </w:p>
    <w:p w:rsidR="00691606" w:rsidRDefault="00691606" w:rsidP="0035564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Předložený výpis (stačí jeho prostá kopie) nesmí být starší </w:t>
      </w:r>
      <w:r w:rsidR="00107229" w:rsidRPr="00107229">
        <w:rPr>
          <w:rFonts w:ascii="Times New Roman" w:hAnsi="Times New Roman" w:cs="Times New Roman"/>
          <w:b/>
          <w:sz w:val="24"/>
          <w:szCs w:val="24"/>
        </w:rPr>
        <w:t>3</w:t>
      </w:r>
      <w:r w:rsidRPr="00107229">
        <w:rPr>
          <w:rFonts w:ascii="Times New Roman" w:hAnsi="Times New Roman" w:cs="Times New Roman"/>
          <w:b/>
          <w:sz w:val="24"/>
          <w:szCs w:val="24"/>
        </w:rPr>
        <w:t>0</w:t>
      </w:r>
      <w:r w:rsidR="00107229">
        <w:rPr>
          <w:rFonts w:ascii="Times New Roman" w:hAnsi="Times New Roman" w:cs="Times New Roman"/>
          <w:b/>
          <w:sz w:val="24"/>
          <w:szCs w:val="24"/>
        </w:rPr>
        <w:t xml:space="preserve">ti </w:t>
      </w:r>
      <w:r w:rsidRPr="00691606">
        <w:rPr>
          <w:rFonts w:ascii="Times New Roman" w:hAnsi="Times New Roman" w:cs="Times New Roman"/>
          <w:b/>
          <w:sz w:val="24"/>
          <w:szCs w:val="24"/>
        </w:rPr>
        <w:t xml:space="preserve"> </w:t>
      </w:r>
      <w:r>
        <w:rPr>
          <w:rFonts w:ascii="Times New Roman" w:hAnsi="Times New Roman" w:cs="Times New Roman"/>
          <w:sz w:val="24"/>
          <w:szCs w:val="24"/>
        </w:rPr>
        <w:t xml:space="preserve">kalendářních dnů  poslednímu dni lhůty k podání nabídky. </w:t>
      </w:r>
    </w:p>
    <w:p w:rsidR="00691606" w:rsidRDefault="00691606" w:rsidP="000E4D85">
      <w:pPr>
        <w:spacing w:after="0"/>
        <w:rPr>
          <w:rFonts w:ascii="Times New Roman" w:hAnsi="Times New Roman" w:cs="Times New Roman"/>
          <w:sz w:val="24"/>
          <w:szCs w:val="24"/>
        </w:rPr>
      </w:pPr>
      <w:r>
        <w:rPr>
          <w:rFonts w:ascii="Times New Roman" w:hAnsi="Times New Roman" w:cs="Times New Roman"/>
          <w:sz w:val="24"/>
          <w:szCs w:val="24"/>
        </w:rPr>
        <w:t>Účastník je povinen prokázat splnění kvalifikace ve lhůtě pro podání nabídek</w:t>
      </w:r>
      <w:r w:rsidR="006B3F09">
        <w:rPr>
          <w:rFonts w:ascii="Times New Roman" w:hAnsi="Times New Roman" w:cs="Times New Roman"/>
          <w:sz w:val="24"/>
          <w:szCs w:val="24"/>
        </w:rPr>
        <w:t>.</w:t>
      </w:r>
    </w:p>
    <w:p w:rsidR="006B3F09" w:rsidRPr="006B3F09" w:rsidRDefault="006B3F09" w:rsidP="000E4D85">
      <w:pPr>
        <w:spacing w:after="0"/>
        <w:rPr>
          <w:rFonts w:ascii="Times New Roman" w:hAnsi="Times New Roman" w:cs="Times New Roman"/>
          <w:sz w:val="24"/>
          <w:szCs w:val="24"/>
        </w:rPr>
      </w:pPr>
    </w:p>
    <w:p w:rsidR="00691606" w:rsidRDefault="00691606" w:rsidP="000E4D85">
      <w:pPr>
        <w:spacing w:after="0"/>
        <w:rPr>
          <w:rFonts w:ascii="Times New Roman" w:hAnsi="Times New Roman" w:cs="Times New Roman"/>
          <w:b/>
          <w:sz w:val="24"/>
          <w:szCs w:val="24"/>
        </w:rPr>
      </w:pPr>
      <w:r>
        <w:rPr>
          <w:rFonts w:ascii="Times New Roman" w:hAnsi="Times New Roman" w:cs="Times New Roman"/>
          <w:b/>
          <w:sz w:val="24"/>
          <w:szCs w:val="24"/>
        </w:rPr>
        <w:t>4. Zpracování cenové nabídky</w:t>
      </w:r>
    </w:p>
    <w:p w:rsidR="00691606" w:rsidRDefault="00691606" w:rsidP="000E4D85">
      <w:pPr>
        <w:spacing w:after="0"/>
        <w:rPr>
          <w:rFonts w:ascii="Times New Roman" w:hAnsi="Times New Roman" w:cs="Times New Roman"/>
          <w:sz w:val="24"/>
          <w:szCs w:val="24"/>
        </w:rPr>
      </w:pPr>
      <w:r>
        <w:rPr>
          <w:rFonts w:ascii="Times New Roman" w:hAnsi="Times New Roman" w:cs="Times New Roman"/>
          <w:sz w:val="24"/>
          <w:szCs w:val="24"/>
        </w:rPr>
        <w:t>Nabídková cena bude uvedena ve struktuře:</w:t>
      </w:r>
    </w:p>
    <w:p w:rsidR="00691606" w:rsidRDefault="00691606" w:rsidP="000E4D85">
      <w:pPr>
        <w:spacing w:after="0"/>
        <w:rPr>
          <w:rFonts w:ascii="Times New Roman" w:hAnsi="Times New Roman" w:cs="Times New Roman"/>
          <w:sz w:val="24"/>
          <w:szCs w:val="24"/>
        </w:rPr>
      </w:pPr>
      <w:r>
        <w:rPr>
          <w:rFonts w:ascii="Times New Roman" w:hAnsi="Times New Roman" w:cs="Times New Roman"/>
          <w:sz w:val="24"/>
          <w:szCs w:val="24"/>
        </w:rPr>
        <w:t xml:space="preserve">cena bez DPH, </w:t>
      </w:r>
    </w:p>
    <w:p w:rsidR="00691606" w:rsidRDefault="00691606" w:rsidP="000E4D85">
      <w:pPr>
        <w:spacing w:after="0"/>
        <w:rPr>
          <w:rFonts w:ascii="Times New Roman" w:hAnsi="Times New Roman" w:cs="Times New Roman"/>
          <w:sz w:val="24"/>
          <w:szCs w:val="24"/>
        </w:rPr>
      </w:pPr>
      <w:r>
        <w:rPr>
          <w:rFonts w:ascii="Times New Roman" w:hAnsi="Times New Roman" w:cs="Times New Roman"/>
          <w:sz w:val="24"/>
          <w:szCs w:val="24"/>
        </w:rPr>
        <w:t>samostatně DPH,</w:t>
      </w:r>
    </w:p>
    <w:p w:rsidR="00691606" w:rsidRDefault="00691606" w:rsidP="000E4D85">
      <w:pPr>
        <w:spacing w:after="0"/>
        <w:rPr>
          <w:rFonts w:ascii="Times New Roman" w:hAnsi="Times New Roman" w:cs="Times New Roman"/>
          <w:b/>
          <w:sz w:val="24"/>
          <w:szCs w:val="24"/>
        </w:rPr>
      </w:pPr>
      <w:r w:rsidRPr="00691606">
        <w:rPr>
          <w:rFonts w:ascii="Times New Roman" w:hAnsi="Times New Roman" w:cs="Times New Roman"/>
          <w:b/>
          <w:sz w:val="24"/>
          <w:szCs w:val="24"/>
        </w:rPr>
        <w:t>cena celkem včetně DPH = nabídková cena</w:t>
      </w:r>
    </w:p>
    <w:p w:rsidR="00691606" w:rsidRDefault="00691606" w:rsidP="000E4D85">
      <w:pPr>
        <w:spacing w:after="0"/>
        <w:rPr>
          <w:rFonts w:ascii="Times New Roman" w:hAnsi="Times New Roman" w:cs="Times New Roman"/>
          <w:b/>
          <w:sz w:val="24"/>
          <w:szCs w:val="24"/>
        </w:rPr>
      </w:pPr>
    </w:p>
    <w:p w:rsidR="00691606" w:rsidRDefault="00691606" w:rsidP="000E4D85">
      <w:pPr>
        <w:spacing w:after="0"/>
        <w:rPr>
          <w:rFonts w:ascii="Times New Roman" w:hAnsi="Times New Roman" w:cs="Times New Roman"/>
          <w:sz w:val="24"/>
          <w:szCs w:val="24"/>
        </w:rPr>
      </w:pPr>
      <w:r>
        <w:rPr>
          <w:rFonts w:ascii="Times New Roman" w:hAnsi="Times New Roman" w:cs="Times New Roman"/>
          <w:sz w:val="24"/>
          <w:szCs w:val="24"/>
        </w:rPr>
        <w:t>V případě, že dodavatel není plátcem DPH, uvede k nabídkové ceně poznámku o tom, že dodavatel není plátcem DPH.</w:t>
      </w:r>
    </w:p>
    <w:p w:rsidR="00691606" w:rsidRDefault="00691606" w:rsidP="000E4D85">
      <w:pPr>
        <w:spacing w:after="0"/>
        <w:rPr>
          <w:rFonts w:ascii="Times New Roman" w:hAnsi="Times New Roman" w:cs="Times New Roman"/>
          <w:sz w:val="24"/>
          <w:szCs w:val="24"/>
        </w:rPr>
      </w:pPr>
    </w:p>
    <w:p w:rsidR="00691606" w:rsidRDefault="00691606" w:rsidP="000E4D85">
      <w:pPr>
        <w:spacing w:after="0"/>
        <w:rPr>
          <w:rFonts w:ascii="Times New Roman" w:hAnsi="Times New Roman" w:cs="Times New Roman"/>
          <w:sz w:val="24"/>
          <w:szCs w:val="24"/>
        </w:rPr>
      </w:pPr>
      <w:r>
        <w:rPr>
          <w:rFonts w:ascii="Times New Roman" w:hAnsi="Times New Roman" w:cs="Times New Roman"/>
          <w:sz w:val="24"/>
          <w:szCs w:val="24"/>
        </w:rPr>
        <w:t xml:space="preserve">Nabídková cena bude uvedena v CZK. </w:t>
      </w:r>
      <w:r w:rsidRPr="00355646">
        <w:rPr>
          <w:rFonts w:ascii="Times New Roman" w:hAnsi="Times New Roman" w:cs="Times New Roman"/>
          <w:b/>
          <w:sz w:val="24"/>
          <w:szCs w:val="24"/>
        </w:rPr>
        <w:t xml:space="preserve">Nabídková cena v požadované struktuře bude uvedena v návrhu kupní smlouvy (příloha č. 4). </w:t>
      </w:r>
      <w:r w:rsidR="00355646" w:rsidRPr="00355646">
        <w:rPr>
          <w:rFonts w:ascii="Times New Roman" w:hAnsi="Times New Roman" w:cs="Times New Roman"/>
          <w:sz w:val="24"/>
          <w:szCs w:val="24"/>
        </w:rPr>
        <w:t>Za</w:t>
      </w:r>
      <w:r w:rsidR="00355646">
        <w:rPr>
          <w:rFonts w:ascii="Times New Roman" w:hAnsi="Times New Roman" w:cs="Times New Roman"/>
          <w:sz w:val="24"/>
          <w:szCs w:val="24"/>
        </w:rPr>
        <w:t xml:space="preserve"> správnost vyčíslení DPH nese odpovědnost dodavatel.</w:t>
      </w:r>
    </w:p>
    <w:p w:rsidR="00355646" w:rsidRDefault="00355646" w:rsidP="000E4D85">
      <w:pPr>
        <w:spacing w:after="0"/>
        <w:rPr>
          <w:rFonts w:ascii="Times New Roman" w:hAnsi="Times New Roman" w:cs="Times New Roman"/>
          <w:sz w:val="24"/>
          <w:szCs w:val="24"/>
        </w:rPr>
      </w:pPr>
    </w:p>
    <w:p w:rsidR="00355646" w:rsidRDefault="00355646" w:rsidP="000E4D85">
      <w:pPr>
        <w:spacing w:after="0"/>
        <w:rPr>
          <w:rFonts w:ascii="Times New Roman" w:hAnsi="Times New Roman" w:cs="Times New Roman"/>
          <w:sz w:val="24"/>
          <w:szCs w:val="24"/>
        </w:rPr>
      </w:pPr>
      <w:r>
        <w:rPr>
          <w:rFonts w:ascii="Times New Roman" w:hAnsi="Times New Roman" w:cs="Times New Roman"/>
          <w:sz w:val="24"/>
          <w:szCs w:val="24"/>
        </w:rPr>
        <w:t xml:space="preserve">Nabídková cena musí zahrnovat veškeré náklady spojené s realizací veřejné zakázky  (zejména přepravné, pojistné, záruční podmínky, náklady spojené s instalací zařízení a uvedení do požadovaného provozu, zaškolení vybraných pracovníků zadavatele k obsluze přístroje, zařízení či systému, ostatní poplatky a kurzovní vlivy). Nabídková cena musí být </w:t>
      </w:r>
    </w:p>
    <w:p w:rsidR="00355646" w:rsidRDefault="00355646" w:rsidP="000E4D85">
      <w:pPr>
        <w:spacing w:after="0"/>
        <w:rPr>
          <w:rFonts w:ascii="Times New Roman" w:hAnsi="Times New Roman" w:cs="Times New Roman"/>
          <w:sz w:val="24"/>
          <w:szCs w:val="24"/>
        </w:rPr>
      </w:pPr>
      <w:r>
        <w:rPr>
          <w:rFonts w:ascii="Times New Roman" w:hAnsi="Times New Roman" w:cs="Times New Roman"/>
          <w:sz w:val="24"/>
          <w:szCs w:val="24"/>
        </w:rPr>
        <w:t xml:space="preserve">zpracována jako nejvýše přípustná, konečná a platná po celou dobu realizace veřejné zakázky. Nabídkovou cenu je možné překročit pouze v souvislosti se změnou daňových předpisů týkajících se DPH, a to pouze o tuto legislativní změnu. </w:t>
      </w:r>
    </w:p>
    <w:p w:rsidR="00355646" w:rsidRDefault="00355646" w:rsidP="000E4D85">
      <w:pPr>
        <w:spacing w:after="0"/>
        <w:rPr>
          <w:rFonts w:ascii="Times New Roman" w:hAnsi="Times New Roman" w:cs="Times New Roman"/>
          <w:sz w:val="24"/>
          <w:szCs w:val="24"/>
        </w:rPr>
      </w:pPr>
    </w:p>
    <w:p w:rsidR="00355646" w:rsidRPr="00355646" w:rsidRDefault="00355646" w:rsidP="000E4D85">
      <w:pPr>
        <w:spacing w:after="0"/>
        <w:rPr>
          <w:rFonts w:ascii="Times New Roman" w:hAnsi="Times New Roman" w:cs="Times New Roman"/>
          <w:b/>
          <w:sz w:val="24"/>
          <w:szCs w:val="24"/>
        </w:rPr>
      </w:pPr>
      <w:r>
        <w:rPr>
          <w:rFonts w:ascii="Times New Roman" w:hAnsi="Times New Roman" w:cs="Times New Roman"/>
          <w:sz w:val="24"/>
          <w:szCs w:val="24"/>
        </w:rPr>
        <w:t>Předpokládaná hodnota zadávané zakázky činí</w:t>
      </w:r>
      <w:r w:rsidR="00D757D7">
        <w:rPr>
          <w:rFonts w:ascii="Times New Roman" w:hAnsi="Times New Roman" w:cs="Times New Roman"/>
          <w:sz w:val="24"/>
          <w:szCs w:val="24"/>
        </w:rPr>
        <w:t xml:space="preserve">  4</w:t>
      </w:r>
      <w:r w:rsidR="00567D53">
        <w:rPr>
          <w:rFonts w:ascii="Times New Roman" w:hAnsi="Times New Roman" w:cs="Times New Roman"/>
          <w:sz w:val="24"/>
          <w:szCs w:val="24"/>
        </w:rPr>
        <w:t>13</w:t>
      </w:r>
      <w:r w:rsidR="00D757D7">
        <w:rPr>
          <w:rFonts w:ascii="Times New Roman" w:hAnsi="Times New Roman" w:cs="Times New Roman"/>
          <w:sz w:val="24"/>
          <w:szCs w:val="24"/>
        </w:rPr>
        <w:t xml:space="preserve"> 000 </w:t>
      </w:r>
      <w:r w:rsidR="00567D53">
        <w:rPr>
          <w:rFonts w:ascii="Times New Roman" w:hAnsi="Times New Roman" w:cs="Times New Roman"/>
          <w:sz w:val="24"/>
          <w:szCs w:val="24"/>
        </w:rPr>
        <w:t>bez</w:t>
      </w:r>
      <w:r>
        <w:rPr>
          <w:rFonts w:ascii="Times New Roman" w:hAnsi="Times New Roman" w:cs="Times New Roman"/>
          <w:sz w:val="24"/>
          <w:szCs w:val="24"/>
        </w:rPr>
        <w:t xml:space="preserve"> DPH. </w:t>
      </w:r>
    </w:p>
    <w:p w:rsidR="00691606" w:rsidRDefault="00691606" w:rsidP="000E4D85">
      <w:pPr>
        <w:spacing w:after="0"/>
        <w:rPr>
          <w:rFonts w:ascii="Times New Roman" w:hAnsi="Times New Roman" w:cs="Times New Roman"/>
          <w:b/>
          <w:sz w:val="24"/>
          <w:szCs w:val="24"/>
        </w:rPr>
      </w:pPr>
    </w:p>
    <w:p w:rsidR="00355646" w:rsidRDefault="00355646" w:rsidP="000E4D85">
      <w:pPr>
        <w:spacing w:after="0"/>
        <w:rPr>
          <w:rFonts w:ascii="Times New Roman" w:hAnsi="Times New Roman" w:cs="Times New Roman"/>
          <w:b/>
          <w:sz w:val="24"/>
          <w:szCs w:val="24"/>
        </w:rPr>
      </w:pPr>
      <w:r>
        <w:rPr>
          <w:rFonts w:ascii="Times New Roman" w:hAnsi="Times New Roman" w:cs="Times New Roman"/>
          <w:b/>
          <w:sz w:val="24"/>
          <w:szCs w:val="24"/>
        </w:rPr>
        <w:t>5. Způsob hodnocení nabídek</w:t>
      </w:r>
    </w:p>
    <w:p w:rsidR="00690679" w:rsidRDefault="00355646" w:rsidP="000E4D85">
      <w:pPr>
        <w:spacing w:after="0"/>
        <w:rPr>
          <w:rFonts w:ascii="Times New Roman" w:hAnsi="Times New Roman" w:cs="Times New Roman"/>
          <w:sz w:val="24"/>
          <w:szCs w:val="24"/>
        </w:rPr>
      </w:pPr>
      <w:r>
        <w:rPr>
          <w:rFonts w:ascii="Times New Roman" w:hAnsi="Times New Roman" w:cs="Times New Roman"/>
          <w:sz w:val="24"/>
          <w:szCs w:val="24"/>
        </w:rPr>
        <w:t xml:space="preserve">Hodnotícím kritériem je nejnižší nabídková cena (cena včetně DPH) za </w:t>
      </w:r>
      <w:r w:rsidR="00690679">
        <w:rPr>
          <w:rFonts w:ascii="Times New Roman" w:hAnsi="Times New Roman" w:cs="Times New Roman"/>
          <w:sz w:val="24"/>
          <w:szCs w:val="24"/>
        </w:rPr>
        <w:t>celý předmět plnění veřejné zak</w:t>
      </w:r>
      <w:r>
        <w:rPr>
          <w:rFonts w:ascii="Times New Roman" w:hAnsi="Times New Roman" w:cs="Times New Roman"/>
          <w:sz w:val="24"/>
          <w:szCs w:val="24"/>
        </w:rPr>
        <w:t>ázky. Jako nejvýhodnější bude hodnocena nabídka, jej</w:t>
      </w:r>
      <w:r w:rsidR="00690679">
        <w:rPr>
          <w:rFonts w:ascii="Times New Roman" w:hAnsi="Times New Roman" w:cs="Times New Roman"/>
          <w:sz w:val="24"/>
          <w:szCs w:val="24"/>
        </w:rPr>
        <w:t xml:space="preserve">íž nabídková cena je nejnižší. Nabídky budou seřazeny podle nabídkové ceny od nejnižší po nejvyšší. </w:t>
      </w:r>
    </w:p>
    <w:p w:rsidR="00690679" w:rsidRDefault="00690679" w:rsidP="000E4D85">
      <w:pPr>
        <w:spacing w:after="0"/>
        <w:rPr>
          <w:rFonts w:ascii="Times New Roman" w:hAnsi="Times New Roman" w:cs="Times New Roman"/>
          <w:sz w:val="24"/>
          <w:szCs w:val="24"/>
        </w:rPr>
      </w:pPr>
    </w:p>
    <w:p w:rsidR="00690679" w:rsidRDefault="00690679" w:rsidP="000E4D85">
      <w:pPr>
        <w:spacing w:after="0"/>
        <w:rPr>
          <w:rFonts w:ascii="Times New Roman" w:hAnsi="Times New Roman" w:cs="Times New Roman"/>
          <w:b/>
          <w:sz w:val="24"/>
          <w:szCs w:val="24"/>
        </w:rPr>
      </w:pPr>
      <w:r>
        <w:rPr>
          <w:rFonts w:ascii="Times New Roman" w:hAnsi="Times New Roman" w:cs="Times New Roman"/>
          <w:b/>
          <w:sz w:val="24"/>
          <w:szCs w:val="24"/>
        </w:rPr>
        <w:t>6. Náležitosti nabídky</w:t>
      </w:r>
    </w:p>
    <w:p w:rsidR="00690679" w:rsidRDefault="00690679" w:rsidP="00690679">
      <w:pPr>
        <w:spacing w:after="0"/>
        <w:rPr>
          <w:rFonts w:ascii="Times New Roman" w:hAnsi="Times New Roman" w:cs="Times New Roman"/>
          <w:sz w:val="24"/>
          <w:szCs w:val="24"/>
        </w:rPr>
      </w:pPr>
      <w:r>
        <w:rPr>
          <w:rFonts w:ascii="Times New Roman" w:hAnsi="Times New Roman" w:cs="Times New Roman"/>
          <w:sz w:val="24"/>
          <w:szCs w:val="24"/>
        </w:rPr>
        <w:t>Obsah nabídky:</w:t>
      </w:r>
    </w:p>
    <w:p w:rsidR="00690679" w:rsidRDefault="00690679" w:rsidP="00690679">
      <w:pPr>
        <w:pStyle w:val="Odstavecseseznamem"/>
        <w:numPr>
          <w:ilvl w:val="0"/>
          <w:numId w:val="8"/>
        </w:numPr>
        <w:spacing w:after="0"/>
        <w:rPr>
          <w:rFonts w:ascii="Times New Roman" w:hAnsi="Times New Roman" w:cs="Times New Roman"/>
          <w:sz w:val="24"/>
          <w:szCs w:val="24"/>
        </w:rPr>
      </w:pPr>
      <w:r w:rsidRPr="00690679">
        <w:rPr>
          <w:rFonts w:ascii="Times New Roman" w:hAnsi="Times New Roman" w:cs="Times New Roman"/>
          <w:sz w:val="24"/>
          <w:szCs w:val="24"/>
        </w:rPr>
        <w:t xml:space="preserve">Doklady prokazující požadavky na prokázání kvalifikace určené v bodu 3 této zadávací dokumentace. </w:t>
      </w:r>
    </w:p>
    <w:p w:rsidR="00690679" w:rsidRDefault="00690679" w:rsidP="00690679">
      <w:pPr>
        <w:pStyle w:val="Odstavecseseznamem"/>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Doklady určené v bodu 1 této zadávací dokumentace prokazující splnění minimálních technických požadavků uvedených v příloze </w:t>
      </w:r>
      <w:proofErr w:type="gramStart"/>
      <w:r>
        <w:rPr>
          <w:rFonts w:ascii="Times New Roman" w:hAnsi="Times New Roman" w:cs="Times New Roman"/>
          <w:sz w:val="24"/>
          <w:szCs w:val="24"/>
        </w:rPr>
        <w:t xml:space="preserve">č.1 </w:t>
      </w:r>
      <w:r w:rsidR="006B3F09">
        <w:rPr>
          <w:rFonts w:ascii="Times New Roman" w:hAnsi="Times New Roman" w:cs="Times New Roman"/>
          <w:sz w:val="24"/>
          <w:szCs w:val="24"/>
        </w:rPr>
        <w:t xml:space="preserve"> </w:t>
      </w:r>
      <w:r>
        <w:rPr>
          <w:rFonts w:ascii="Times New Roman" w:hAnsi="Times New Roman" w:cs="Times New Roman"/>
          <w:sz w:val="24"/>
          <w:szCs w:val="24"/>
        </w:rPr>
        <w:t>této</w:t>
      </w:r>
      <w:proofErr w:type="gramEnd"/>
      <w:r>
        <w:rPr>
          <w:rFonts w:ascii="Times New Roman" w:hAnsi="Times New Roman" w:cs="Times New Roman"/>
          <w:sz w:val="24"/>
          <w:szCs w:val="24"/>
        </w:rPr>
        <w:t xml:space="preserve"> zadávací dokumentace. </w:t>
      </w:r>
    </w:p>
    <w:p w:rsidR="00690679" w:rsidRPr="006B3F09" w:rsidRDefault="00690679" w:rsidP="00690679">
      <w:pPr>
        <w:pStyle w:val="Odstavecseseznamem"/>
        <w:numPr>
          <w:ilvl w:val="0"/>
          <w:numId w:val="8"/>
        </w:numPr>
        <w:spacing w:after="0"/>
        <w:rPr>
          <w:rFonts w:ascii="Times New Roman" w:hAnsi="Times New Roman" w:cs="Times New Roman"/>
          <w:sz w:val="24"/>
          <w:szCs w:val="24"/>
        </w:rPr>
      </w:pPr>
      <w:r>
        <w:rPr>
          <w:rFonts w:ascii="Times New Roman" w:hAnsi="Times New Roman" w:cs="Times New Roman"/>
          <w:sz w:val="24"/>
          <w:szCs w:val="24"/>
        </w:rPr>
        <w:t>Návrh smlouvy zcela v souladu s </w:t>
      </w:r>
      <w:r w:rsidRPr="00690679">
        <w:rPr>
          <w:rFonts w:ascii="Times New Roman" w:hAnsi="Times New Roman" w:cs="Times New Roman"/>
          <w:sz w:val="24"/>
          <w:szCs w:val="24"/>
          <w:u w:val="single"/>
        </w:rPr>
        <w:t xml:space="preserve">přílohou </w:t>
      </w:r>
      <w:proofErr w:type="gramStart"/>
      <w:r w:rsidRPr="00690679">
        <w:rPr>
          <w:rFonts w:ascii="Times New Roman" w:hAnsi="Times New Roman" w:cs="Times New Roman"/>
          <w:sz w:val="24"/>
          <w:szCs w:val="24"/>
          <w:u w:val="single"/>
        </w:rPr>
        <w:t>č.4</w:t>
      </w:r>
      <w:r>
        <w:rPr>
          <w:rFonts w:ascii="Times New Roman" w:hAnsi="Times New Roman" w:cs="Times New Roman"/>
          <w:sz w:val="24"/>
          <w:szCs w:val="24"/>
          <w:u w:val="single"/>
        </w:rPr>
        <w:t xml:space="preserve"> </w:t>
      </w:r>
      <w:r w:rsidR="006B3F09">
        <w:rPr>
          <w:rFonts w:ascii="Times New Roman" w:hAnsi="Times New Roman" w:cs="Times New Roman"/>
          <w:sz w:val="24"/>
          <w:szCs w:val="24"/>
          <w:u w:val="single"/>
        </w:rPr>
        <w:t xml:space="preserve"> </w:t>
      </w:r>
      <w:r w:rsidRPr="00690679">
        <w:rPr>
          <w:rFonts w:ascii="Times New Roman" w:hAnsi="Times New Roman" w:cs="Times New Roman"/>
          <w:sz w:val="24"/>
          <w:szCs w:val="24"/>
        </w:rPr>
        <w:t>této</w:t>
      </w:r>
      <w:proofErr w:type="gramEnd"/>
      <w:r>
        <w:rPr>
          <w:rFonts w:ascii="Times New Roman" w:hAnsi="Times New Roman" w:cs="Times New Roman"/>
          <w:sz w:val="24"/>
          <w:szCs w:val="24"/>
        </w:rPr>
        <w:t xml:space="preserve"> zadávací dokumentace s názvem Obchodní podmínky podepsaný osobou oprávněnou jednat jménem či za dodavatele.</w:t>
      </w:r>
    </w:p>
    <w:p w:rsidR="006B3F09" w:rsidRDefault="006B3F09" w:rsidP="00690679">
      <w:pPr>
        <w:spacing w:after="0"/>
        <w:rPr>
          <w:rFonts w:ascii="Times New Roman" w:hAnsi="Times New Roman" w:cs="Times New Roman"/>
          <w:sz w:val="24"/>
          <w:szCs w:val="24"/>
        </w:rPr>
      </w:pPr>
    </w:p>
    <w:p w:rsidR="006B3F09" w:rsidRDefault="00690679" w:rsidP="006B3F09">
      <w:pPr>
        <w:spacing w:after="0"/>
        <w:rPr>
          <w:rFonts w:ascii="Mongolian Baiti" w:hAnsi="Mongolian Baiti" w:cs="Mongolian Baiti"/>
          <w:b/>
          <w:i/>
          <w:sz w:val="24"/>
          <w:szCs w:val="24"/>
        </w:rPr>
      </w:pPr>
      <w:r>
        <w:rPr>
          <w:rFonts w:ascii="Times New Roman" w:hAnsi="Times New Roman" w:cs="Times New Roman"/>
          <w:sz w:val="24"/>
          <w:szCs w:val="24"/>
        </w:rPr>
        <w:t>Nabídka bude předložena v jednom vyhotovení a bude obsahovat všechny doklady, informace a přílohy stanovené touto zadávací dokumentací. Zadavatel nepřipouští varianty nabídky. Nabídka bude předložena v českém jazyce. Pokud za účastníka řízení jedná zmocněnec na základě plné moci, musí být v nabídce předložena plná moc v originále nebo v úředně ověřené kopii. Nabídka účastníka nesmí obsahovat přepisy nebo opravy, které by mohly uvést zadavatele v omyl.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B3F09">
        <w:rPr>
          <w:rFonts w:ascii="Times New Roman" w:hAnsi="Times New Roman" w:cs="Times New Roman"/>
          <w:sz w:val="24"/>
          <w:szCs w:val="24"/>
        </w:rPr>
        <w:tab/>
      </w:r>
      <w:r w:rsidR="006B3F09">
        <w:rPr>
          <w:rFonts w:ascii="Times New Roman" w:hAnsi="Times New Roman" w:cs="Times New Roman"/>
          <w:sz w:val="24"/>
          <w:szCs w:val="24"/>
        </w:rPr>
        <w:tab/>
      </w:r>
      <w:r w:rsidR="006B3F09">
        <w:rPr>
          <w:rFonts w:ascii="Times New Roman" w:hAnsi="Times New Roman" w:cs="Times New Roman"/>
          <w:sz w:val="24"/>
          <w:szCs w:val="24"/>
        </w:rPr>
        <w:tab/>
      </w:r>
      <w:r w:rsidR="006B3F09">
        <w:rPr>
          <w:rFonts w:ascii="Times New Roman" w:hAnsi="Times New Roman" w:cs="Times New Roman"/>
          <w:sz w:val="24"/>
          <w:szCs w:val="24"/>
        </w:rPr>
        <w:tab/>
      </w:r>
      <w:r w:rsidR="006B3F09">
        <w:rPr>
          <w:rFonts w:ascii="Times New Roman" w:hAnsi="Times New Roman" w:cs="Times New Roman"/>
          <w:sz w:val="24"/>
          <w:szCs w:val="24"/>
        </w:rPr>
        <w:tab/>
      </w:r>
      <w:r w:rsidR="006B3F09">
        <w:rPr>
          <w:rFonts w:ascii="Times New Roman" w:hAnsi="Times New Roman" w:cs="Times New Roman"/>
          <w:sz w:val="24"/>
          <w:szCs w:val="24"/>
        </w:rPr>
        <w:tab/>
      </w:r>
      <w:r w:rsidR="006B3F09">
        <w:rPr>
          <w:rFonts w:ascii="Times New Roman" w:hAnsi="Times New Roman" w:cs="Times New Roman"/>
          <w:sz w:val="24"/>
          <w:szCs w:val="24"/>
        </w:rPr>
        <w:tab/>
      </w:r>
      <w:r w:rsidR="006B3F09">
        <w:rPr>
          <w:rFonts w:ascii="Times New Roman" w:hAnsi="Times New Roman" w:cs="Times New Roman"/>
          <w:sz w:val="24"/>
          <w:szCs w:val="24"/>
        </w:rPr>
        <w:tab/>
      </w:r>
      <w:r w:rsidR="006B3F09">
        <w:rPr>
          <w:rFonts w:ascii="Times New Roman" w:hAnsi="Times New Roman" w:cs="Times New Roman"/>
          <w:sz w:val="24"/>
          <w:szCs w:val="24"/>
        </w:rPr>
        <w:tab/>
        <w:t xml:space="preserve">                              </w:t>
      </w:r>
      <w:r w:rsidR="006B3F09" w:rsidRPr="00691606">
        <w:rPr>
          <w:rFonts w:ascii="Mongolian Baiti" w:hAnsi="Mongolian Baiti" w:cs="Mongolian Baiti"/>
          <w:b/>
          <w:i/>
          <w:sz w:val="24"/>
          <w:szCs w:val="24"/>
        </w:rPr>
        <w:t xml:space="preserve">stránka </w:t>
      </w:r>
      <w:r w:rsidR="006B3F09">
        <w:rPr>
          <w:rFonts w:ascii="Mongolian Baiti" w:hAnsi="Mongolian Baiti" w:cs="Mongolian Baiti"/>
          <w:b/>
          <w:i/>
          <w:sz w:val="24"/>
          <w:szCs w:val="24"/>
        </w:rPr>
        <w:t>3</w:t>
      </w:r>
    </w:p>
    <w:p w:rsidR="00107229" w:rsidRDefault="00107229" w:rsidP="00690679">
      <w:pPr>
        <w:spacing w:after="0"/>
        <w:rPr>
          <w:rFonts w:ascii="Times New Roman" w:hAnsi="Times New Roman" w:cs="Times New Roman"/>
          <w:b/>
          <w:sz w:val="24"/>
          <w:szCs w:val="24"/>
        </w:rPr>
      </w:pPr>
    </w:p>
    <w:p w:rsidR="006B3F09" w:rsidRDefault="006B3F09" w:rsidP="00690679">
      <w:pPr>
        <w:spacing w:after="0"/>
        <w:rPr>
          <w:rFonts w:ascii="Times New Roman" w:hAnsi="Times New Roman" w:cs="Times New Roman"/>
          <w:b/>
          <w:sz w:val="24"/>
          <w:szCs w:val="24"/>
        </w:rPr>
      </w:pPr>
      <w:r w:rsidRPr="006B3F09">
        <w:rPr>
          <w:rFonts w:ascii="Times New Roman" w:hAnsi="Times New Roman" w:cs="Times New Roman"/>
          <w:b/>
          <w:sz w:val="24"/>
          <w:szCs w:val="24"/>
        </w:rPr>
        <w:lastRenderedPageBreak/>
        <w:t>7.</w:t>
      </w:r>
      <w:r>
        <w:rPr>
          <w:rFonts w:ascii="Times New Roman" w:hAnsi="Times New Roman" w:cs="Times New Roman"/>
          <w:b/>
          <w:sz w:val="24"/>
          <w:szCs w:val="24"/>
        </w:rPr>
        <w:t xml:space="preserve"> Další podmínky zadavatele</w:t>
      </w:r>
    </w:p>
    <w:p w:rsidR="006B5B1F" w:rsidRDefault="006B3F09" w:rsidP="006B3F09">
      <w:pPr>
        <w:spacing w:after="0"/>
        <w:rPr>
          <w:rFonts w:ascii="Times New Roman" w:hAnsi="Times New Roman" w:cs="Times New Roman"/>
          <w:sz w:val="24"/>
          <w:szCs w:val="24"/>
        </w:rPr>
      </w:pPr>
      <w:r w:rsidRPr="006B3F09">
        <w:rPr>
          <w:rFonts w:ascii="Times New Roman" w:hAnsi="Times New Roman" w:cs="Times New Roman"/>
          <w:sz w:val="24"/>
          <w:szCs w:val="24"/>
        </w:rPr>
        <w:t xml:space="preserve">a) Dodací </w:t>
      </w:r>
      <w:r>
        <w:rPr>
          <w:rFonts w:ascii="Times New Roman" w:hAnsi="Times New Roman" w:cs="Times New Roman"/>
          <w:sz w:val="24"/>
          <w:szCs w:val="24"/>
        </w:rPr>
        <w:t xml:space="preserve">podmínky, platební podmínky, smluvní pokuty jsou upraveny v příloze č. 4 této </w:t>
      </w:r>
      <w:r w:rsidR="006B5B1F">
        <w:rPr>
          <w:rFonts w:ascii="Times New Roman" w:hAnsi="Times New Roman" w:cs="Times New Roman"/>
          <w:sz w:val="24"/>
          <w:szCs w:val="24"/>
        </w:rPr>
        <w:t xml:space="preserve">  </w:t>
      </w:r>
    </w:p>
    <w:p w:rsidR="006B3F09" w:rsidRDefault="006B3F09" w:rsidP="006B3F09">
      <w:pPr>
        <w:spacing w:after="0"/>
        <w:rPr>
          <w:rFonts w:ascii="Times New Roman" w:hAnsi="Times New Roman" w:cs="Times New Roman"/>
          <w:sz w:val="24"/>
          <w:szCs w:val="24"/>
        </w:rPr>
      </w:pPr>
      <w:r>
        <w:rPr>
          <w:rFonts w:ascii="Times New Roman" w:hAnsi="Times New Roman" w:cs="Times New Roman"/>
          <w:sz w:val="24"/>
          <w:szCs w:val="24"/>
        </w:rPr>
        <w:t xml:space="preserve">zadávací dokumentace s názvem Obchodní podmínky. </w:t>
      </w:r>
    </w:p>
    <w:p w:rsidR="006B5B1F" w:rsidRDefault="006B3F09" w:rsidP="006B3F09">
      <w:pPr>
        <w:spacing w:after="0"/>
        <w:rPr>
          <w:rFonts w:ascii="Times New Roman" w:hAnsi="Times New Roman" w:cs="Times New Roman"/>
          <w:sz w:val="24"/>
          <w:szCs w:val="24"/>
        </w:rPr>
      </w:pPr>
      <w:r>
        <w:rPr>
          <w:rFonts w:ascii="Times New Roman" w:hAnsi="Times New Roman" w:cs="Times New Roman"/>
          <w:sz w:val="24"/>
          <w:szCs w:val="24"/>
        </w:rPr>
        <w:t xml:space="preserve">b) </w:t>
      </w:r>
      <w:r w:rsidR="006B5B1F">
        <w:rPr>
          <w:rFonts w:ascii="Times New Roman" w:hAnsi="Times New Roman" w:cs="Times New Roman"/>
          <w:sz w:val="24"/>
          <w:szCs w:val="24"/>
        </w:rPr>
        <w:t xml:space="preserve">Zadavatel si vyhrazuje právo vyloučit z hodnocení nabídku toho účastníka řízení, který nesplní podmínky této zadávací dokumentace. </w:t>
      </w:r>
    </w:p>
    <w:p w:rsidR="006B5B1F" w:rsidRDefault="006B5B1F" w:rsidP="006B3F09">
      <w:pPr>
        <w:spacing w:after="0"/>
        <w:rPr>
          <w:rFonts w:ascii="Times New Roman" w:hAnsi="Times New Roman" w:cs="Times New Roman"/>
          <w:sz w:val="24"/>
          <w:szCs w:val="24"/>
        </w:rPr>
      </w:pPr>
      <w:r>
        <w:rPr>
          <w:rFonts w:ascii="Times New Roman" w:hAnsi="Times New Roman" w:cs="Times New Roman"/>
          <w:sz w:val="24"/>
          <w:szCs w:val="24"/>
        </w:rPr>
        <w:t>c) Zadavatel si vyhrazuje právo odmítnutí všech nabídek, právo změnit nebo zrušit soutěž a právo možnosti neuzavření smlouvy se žádným z účastníků řízení.</w:t>
      </w:r>
    </w:p>
    <w:p w:rsidR="00BF45A2" w:rsidRDefault="00BF45A2" w:rsidP="006B3F09">
      <w:pPr>
        <w:spacing w:after="0"/>
        <w:rPr>
          <w:rFonts w:ascii="Times New Roman" w:hAnsi="Times New Roman" w:cs="Times New Roman"/>
          <w:sz w:val="24"/>
          <w:szCs w:val="24"/>
        </w:rPr>
      </w:pPr>
      <w:r>
        <w:rPr>
          <w:rFonts w:ascii="Times New Roman" w:hAnsi="Times New Roman" w:cs="Times New Roman"/>
          <w:sz w:val="24"/>
          <w:szCs w:val="24"/>
        </w:rPr>
        <w:t xml:space="preserve">d) Zadavatel si vyhrazuje právo jednat o upřesnění konečného znění smlouvy. </w:t>
      </w:r>
    </w:p>
    <w:p w:rsidR="00BF45A2" w:rsidRDefault="00BF45A2" w:rsidP="006B3F09">
      <w:pPr>
        <w:spacing w:after="0"/>
        <w:rPr>
          <w:rFonts w:ascii="Times New Roman" w:hAnsi="Times New Roman" w:cs="Times New Roman"/>
          <w:sz w:val="24"/>
          <w:szCs w:val="24"/>
        </w:rPr>
      </w:pPr>
      <w:r>
        <w:rPr>
          <w:rFonts w:ascii="Times New Roman" w:hAnsi="Times New Roman" w:cs="Times New Roman"/>
          <w:sz w:val="24"/>
          <w:szCs w:val="24"/>
        </w:rPr>
        <w:t>e) Žádný z účastníků nemá ani ve výše uvedených případech nárok na náhradu nákladů spojených s vypracováním a podáním nabídky. Předložené nabídky a doprovodné materiály se nevrací.</w:t>
      </w:r>
    </w:p>
    <w:p w:rsidR="00BF45A2" w:rsidRDefault="00BF45A2" w:rsidP="006B3F09">
      <w:pPr>
        <w:spacing w:after="0"/>
        <w:rPr>
          <w:rFonts w:ascii="Times New Roman" w:hAnsi="Times New Roman" w:cs="Times New Roman"/>
          <w:sz w:val="24"/>
          <w:szCs w:val="24"/>
        </w:rPr>
      </w:pPr>
      <w:r>
        <w:rPr>
          <w:rFonts w:ascii="Times New Roman" w:hAnsi="Times New Roman" w:cs="Times New Roman"/>
          <w:sz w:val="24"/>
          <w:szCs w:val="24"/>
        </w:rPr>
        <w:t xml:space="preserve">f) Účastník řízení je povinen si vyjasnit případné nejasnosti před podáním nabídky. Nedostatečná informovanost, mylné chápání soutěžních a zadávacích podmínek, chybné navržená nabídková cena apod. neopravňuje účastníka řízení požadovat dodatečnou úhradu nákladů nebo zvýšení ceny. </w:t>
      </w:r>
    </w:p>
    <w:p w:rsidR="00BF45A2" w:rsidRDefault="00BF45A2" w:rsidP="006B3F09">
      <w:pPr>
        <w:spacing w:after="0"/>
        <w:rPr>
          <w:rFonts w:ascii="Times New Roman" w:hAnsi="Times New Roman" w:cs="Times New Roman"/>
          <w:sz w:val="24"/>
          <w:szCs w:val="24"/>
        </w:rPr>
      </w:pPr>
      <w:r>
        <w:rPr>
          <w:rFonts w:ascii="Times New Roman" w:hAnsi="Times New Roman" w:cs="Times New Roman"/>
          <w:sz w:val="24"/>
          <w:szCs w:val="24"/>
        </w:rPr>
        <w:t>g) Účastník je oprávněn po zadavateli požadovat písemné vysvětlení zadávacích podmínek. Písemná žádost musí být zadavateli doručena nejpozději 4 pracovní dny před uplynutím lhůty pro podání nabídek. Zadavatel odešle vysvětlení nejpozději 2 pracovní dny před uplynutím lhůty pro podání nabídek.</w:t>
      </w:r>
    </w:p>
    <w:p w:rsidR="00BF45A2" w:rsidRDefault="00BF45A2" w:rsidP="006B3F09">
      <w:pPr>
        <w:spacing w:after="0"/>
        <w:rPr>
          <w:rFonts w:ascii="Times New Roman" w:hAnsi="Times New Roman" w:cs="Times New Roman"/>
          <w:sz w:val="24"/>
          <w:szCs w:val="24"/>
        </w:rPr>
      </w:pPr>
      <w:r>
        <w:rPr>
          <w:rFonts w:ascii="Times New Roman" w:hAnsi="Times New Roman" w:cs="Times New Roman"/>
          <w:sz w:val="24"/>
          <w:szCs w:val="24"/>
        </w:rPr>
        <w:t xml:space="preserve">h) Pokud dojde k nesouladu údajů uvedených v zadávací dokumentaci a v obchodních podmínkách, platí to, co je uvedeno v obchodních podmínkách. </w:t>
      </w:r>
    </w:p>
    <w:p w:rsidR="00BF45A2" w:rsidRDefault="00BF45A2" w:rsidP="006B3F09">
      <w:pPr>
        <w:spacing w:after="0"/>
        <w:rPr>
          <w:rFonts w:ascii="Times New Roman" w:hAnsi="Times New Roman" w:cs="Times New Roman"/>
          <w:sz w:val="24"/>
          <w:szCs w:val="24"/>
        </w:rPr>
      </w:pPr>
    </w:p>
    <w:p w:rsidR="00BF45A2" w:rsidRDefault="00BF45A2" w:rsidP="006B3F09">
      <w:pPr>
        <w:spacing w:after="0"/>
        <w:rPr>
          <w:rFonts w:ascii="Times New Roman" w:hAnsi="Times New Roman" w:cs="Times New Roman"/>
          <w:b/>
          <w:sz w:val="24"/>
          <w:szCs w:val="24"/>
        </w:rPr>
      </w:pPr>
      <w:r>
        <w:rPr>
          <w:rFonts w:ascii="Times New Roman" w:hAnsi="Times New Roman" w:cs="Times New Roman"/>
          <w:b/>
          <w:sz w:val="24"/>
          <w:szCs w:val="24"/>
        </w:rPr>
        <w:t>8. Podání nabídky</w:t>
      </w:r>
    </w:p>
    <w:p w:rsidR="00BF45A2" w:rsidRDefault="00BF45A2" w:rsidP="006B3F09">
      <w:pPr>
        <w:spacing w:after="0"/>
        <w:rPr>
          <w:rFonts w:ascii="Times New Roman" w:hAnsi="Times New Roman" w:cs="Times New Roman"/>
          <w:b/>
          <w:sz w:val="24"/>
          <w:szCs w:val="24"/>
        </w:rPr>
      </w:pPr>
      <w:r>
        <w:rPr>
          <w:rFonts w:ascii="Times New Roman" w:hAnsi="Times New Roman" w:cs="Times New Roman"/>
          <w:sz w:val="24"/>
          <w:szCs w:val="24"/>
        </w:rPr>
        <w:t xml:space="preserve">Lhůta pro podání nabídek končí </w:t>
      </w:r>
      <w:proofErr w:type="gramStart"/>
      <w:r w:rsidR="00B9616C">
        <w:rPr>
          <w:rFonts w:ascii="Times New Roman" w:hAnsi="Times New Roman" w:cs="Times New Roman"/>
          <w:b/>
          <w:sz w:val="24"/>
          <w:szCs w:val="24"/>
        </w:rPr>
        <w:t>7</w:t>
      </w:r>
      <w:r w:rsidRPr="00E20955">
        <w:rPr>
          <w:rFonts w:ascii="Times New Roman" w:hAnsi="Times New Roman" w:cs="Times New Roman"/>
          <w:b/>
          <w:sz w:val="24"/>
          <w:szCs w:val="24"/>
        </w:rPr>
        <w:t>.</w:t>
      </w:r>
      <w:r>
        <w:rPr>
          <w:rFonts w:ascii="Times New Roman" w:hAnsi="Times New Roman" w:cs="Times New Roman"/>
          <w:b/>
          <w:sz w:val="24"/>
          <w:szCs w:val="24"/>
        </w:rPr>
        <w:t>1</w:t>
      </w:r>
      <w:r w:rsidR="00F41BB2">
        <w:rPr>
          <w:rFonts w:ascii="Times New Roman" w:hAnsi="Times New Roman" w:cs="Times New Roman"/>
          <w:b/>
          <w:sz w:val="24"/>
          <w:szCs w:val="24"/>
        </w:rPr>
        <w:t>1</w:t>
      </w:r>
      <w:r>
        <w:rPr>
          <w:rFonts w:ascii="Times New Roman" w:hAnsi="Times New Roman" w:cs="Times New Roman"/>
          <w:b/>
          <w:sz w:val="24"/>
          <w:szCs w:val="24"/>
        </w:rPr>
        <w:t>.2018</w:t>
      </w:r>
      <w:proofErr w:type="gramEnd"/>
      <w:r>
        <w:rPr>
          <w:rFonts w:ascii="Times New Roman" w:hAnsi="Times New Roman" w:cs="Times New Roman"/>
          <w:b/>
          <w:sz w:val="24"/>
          <w:szCs w:val="24"/>
        </w:rPr>
        <w:t xml:space="preserve"> v</w:t>
      </w:r>
      <w:r w:rsidR="00726814">
        <w:rPr>
          <w:rFonts w:ascii="Times New Roman" w:hAnsi="Times New Roman" w:cs="Times New Roman"/>
          <w:b/>
          <w:sz w:val="24"/>
          <w:szCs w:val="24"/>
        </w:rPr>
        <w:t>e</w:t>
      </w:r>
      <w:r>
        <w:rPr>
          <w:rFonts w:ascii="Times New Roman" w:hAnsi="Times New Roman" w:cs="Times New Roman"/>
          <w:b/>
          <w:sz w:val="24"/>
          <w:szCs w:val="24"/>
        </w:rPr>
        <w:t> 1</w:t>
      </w:r>
      <w:r w:rsidR="00726814">
        <w:rPr>
          <w:rFonts w:ascii="Times New Roman" w:hAnsi="Times New Roman" w:cs="Times New Roman"/>
          <w:b/>
          <w:sz w:val="24"/>
          <w:szCs w:val="24"/>
        </w:rPr>
        <w:t>3</w:t>
      </w:r>
      <w:r>
        <w:rPr>
          <w:rFonts w:ascii="Times New Roman" w:hAnsi="Times New Roman" w:cs="Times New Roman"/>
          <w:b/>
          <w:sz w:val="24"/>
          <w:szCs w:val="24"/>
        </w:rPr>
        <w:t>:00 hodin.</w:t>
      </w:r>
    </w:p>
    <w:p w:rsidR="00690679" w:rsidRPr="006B3F09" w:rsidRDefault="006B3F09" w:rsidP="006B3F09">
      <w:pPr>
        <w:spacing w:after="0"/>
        <w:rPr>
          <w:rFonts w:ascii="Times New Roman" w:hAnsi="Times New Roman" w:cs="Times New Roman"/>
          <w:sz w:val="24"/>
          <w:szCs w:val="24"/>
        </w:rPr>
      </w:pPr>
      <w:r w:rsidRPr="006B3F09">
        <w:rPr>
          <w:rFonts w:ascii="Times New Roman" w:hAnsi="Times New Roman" w:cs="Times New Roman"/>
          <w:sz w:val="24"/>
          <w:szCs w:val="24"/>
        </w:rPr>
        <w:tab/>
      </w:r>
      <w:r w:rsidRPr="006B3F09">
        <w:rPr>
          <w:rFonts w:ascii="Times New Roman" w:hAnsi="Times New Roman" w:cs="Times New Roman"/>
          <w:sz w:val="24"/>
          <w:szCs w:val="24"/>
        </w:rPr>
        <w:tab/>
      </w:r>
      <w:r w:rsidRPr="006B3F09">
        <w:rPr>
          <w:rFonts w:ascii="Times New Roman" w:hAnsi="Times New Roman" w:cs="Times New Roman"/>
          <w:sz w:val="24"/>
          <w:szCs w:val="24"/>
        </w:rPr>
        <w:tab/>
      </w:r>
    </w:p>
    <w:p w:rsidR="00690679" w:rsidRDefault="00BF45A2" w:rsidP="00690679">
      <w:pPr>
        <w:pStyle w:val="Odstavecseseznamem"/>
        <w:spacing w:after="0"/>
        <w:ind w:left="0"/>
        <w:rPr>
          <w:rFonts w:ascii="Times New Roman" w:hAnsi="Times New Roman" w:cs="Times New Roman"/>
          <w:sz w:val="24"/>
          <w:szCs w:val="24"/>
        </w:rPr>
      </w:pPr>
      <w:r>
        <w:rPr>
          <w:rFonts w:ascii="Times New Roman" w:hAnsi="Times New Roman" w:cs="Times New Roman"/>
          <w:sz w:val="24"/>
          <w:szCs w:val="24"/>
        </w:rPr>
        <w:t xml:space="preserve">Účastník řízení předloží zadavateli nabídku písemně v řádně uzavřené obálce a na přední straně označené: </w:t>
      </w:r>
      <w:r w:rsidRPr="00C8675C">
        <w:rPr>
          <w:rFonts w:ascii="Times New Roman" w:hAnsi="Times New Roman" w:cs="Times New Roman"/>
          <w:b/>
          <w:sz w:val="24"/>
          <w:szCs w:val="24"/>
        </w:rPr>
        <w:t>„NEOTVÍRAT – veřejná zakázka „</w:t>
      </w:r>
      <w:r w:rsidR="00726814">
        <w:rPr>
          <w:rFonts w:ascii="Times New Roman" w:hAnsi="Times New Roman" w:cs="Times New Roman"/>
          <w:b/>
          <w:sz w:val="24"/>
          <w:szCs w:val="24"/>
        </w:rPr>
        <w:t>Nové p</w:t>
      </w:r>
      <w:r w:rsidR="00107229">
        <w:rPr>
          <w:rFonts w:ascii="Times New Roman" w:hAnsi="Times New Roman" w:cs="Times New Roman"/>
          <w:b/>
          <w:sz w:val="24"/>
          <w:szCs w:val="24"/>
        </w:rPr>
        <w:t>lazmové CNC pálící zařízení</w:t>
      </w:r>
      <w:r w:rsidRPr="00C8675C">
        <w:rPr>
          <w:rFonts w:ascii="Times New Roman" w:hAnsi="Times New Roman" w:cs="Times New Roman"/>
          <w:b/>
          <w:sz w:val="24"/>
          <w:szCs w:val="24"/>
        </w:rPr>
        <w:t>“</w:t>
      </w:r>
      <w:r w:rsidR="00C8675C">
        <w:rPr>
          <w:rFonts w:ascii="Times New Roman" w:hAnsi="Times New Roman" w:cs="Times New Roman"/>
          <w:sz w:val="24"/>
          <w:szCs w:val="24"/>
        </w:rPr>
        <w:t xml:space="preserve">, Na obálce bude uvedena adresa, na níž je možné ji vrátit. </w:t>
      </w:r>
    </w:p>
    <w:p w:rsidR="00C8675C" w:rsidRDefault="00C8675C" w:rsidP="00690679">
      <w:pPr>
        <w:pStyle w:val="Odstavecseseznamem"/>
        <w:spacing w:after="0"/>
        <w:ind w:left="0"/>
        <w:rPr>
          <w:rFonts w:ascii="Times New Roman" w:hAnsi="Times New Roman" w:cs="Times New Roman"/>
          <w:sz w:val="24"/>
          <w:szCs w:val="24"/>
        </w:rPr>
      </w:pPr>
    </w:p>
    <w:p w:rsidR="00C8675C" w:rsidRDefault="00C8675C" w:rsidP="00690679">
      <w:pPr>
        <w:pStyle w:val="Odstavecseseznamem"/>
        <w:spacing w:after="0"/>
        <w:ind w:left="0"/>
        <w:rPr>
          <w:rFonts w:ascii="Times New Roman" w:hAnsi="Times New Roman" w:cs="Times New Roman"/>
          <w:sz w:val="24"/>
          <w:szCs w:val="24"/>
        </w:rPr>
      </w:pPr>
      <w:r>
        <w:rPr>
          <w:rFonts w:ascii="Times New Roman" w:hAnsi="Times New Roman" w:cs="Times New Roman"/>
          <w:sz w:val="24"/>
          <w:szCs w:val="24"/>
        </w:rPr>
        <w:t>Nabídky je možné doručit poštou nebo osobně předat každý pracovní den na adrese:</w:t>
      </w:r>
    </w:p>
    <w:p w:rsidR="00C8675C" w:rsidRDefault="00C8675C" w:rsidP="00690679">
      <w:pPr>
        <w:pStyle w:val="Odstavecseseznamem"/>
        <w:spacing w:after="0"/>
        <w:ind w:left="0"/>
        <w:rPr>
          <w:rFonts w:ascii="Times New Roman" w:hAnsi="Times New Roman" w:cs="Times New Roman"/>
          <w:sz w:val="24"/>
          <w:szCs w:val="24"/>
        </w:rPr>
      </w:pPr>
      <w:r>
        <w:rPr>
          <w:rFonts w:ascii="Times New Roman" w:hAnsi="Times New Roman" w:cs="Times New Roman"/>
          <w:sz w:val="24"/>
          <w:szCs w:val="24"/>
        </w:rPr>
        <w:t xml:space="preserve">Střední škola řemesel a služeb Moravské Budějovice, Tovačovského sady 79, 676 02 Moravské Budějovice v době od 08:00 hod. do 13:00 hod. </w:t>
      </w:r>
    </w:p>
    <w:p w:rsidR="00C8675C" w:rsidRDefault="00C8675C" w:rsidP="00690679">
      <w:pPr>
        <w:pStyle w:val="Odstavecseseznamem"/>
        <w:spacing w:after="0"/>
        <w:ind w:left="0"/>
        <w:rPr>
          <w:rFonts w:ascii="Times New Roman" w:hAnsi="Times New Roman" w:cs="Times New Roman"/>
          <w:sz w:val="24"/>
          <w:szCs w:val="24"/>
        </w:rPr>
      </w:pPr>
    </w:p>
    <w:p w:rsidR="00C8675C" w:rsidRPr="00BF45A2" w:rsidRDefault="00C8675C" w:rsidP="00690679">
      <w:pPr>
        <w:pStyle w:val="Odstavecseseznamem"/>
        <w:spacing w:after="0"/>
        <w:ind w:left="0"/>
        <w:rPr>
          <w:rFonts w:ascii="Times New Roman" w:hAnsi="Times New Roman" w:cs="Times New Roman"/>
          <w:sz w:val="24"/>
          <w:szCs w:val="24"/>
        </w:rPr>
      </w:pPr>
      <w:r>
        <w:rPr>
          <w:rFonts w:ascii="Times New Roman" w:hAnsi="Times New Roman" w:cs="Times New Roman"/>
          <w:sz w:val="24"/>
          <w:szCs w:val="24"/>
        </w:rPr>
        <w:t xml:space="preserve">V Moravských Budějovicích dne </w:t>
      </w:r>
      <w:r w:rsidR="00B9616C">
        <w:rPr>
          <w:rFonts w:ascii="Times New Roman" w:hAnsi="Times New Roman" w:cs="Times New Roman"/>
          <w:sz w:val="24"/>
          <w:szCs w:val="24"/>
        </w:rPr>
        <w:t xml:space="preserve"> </w:t>
      </w:r>
      <w:proofErr w:type="gramStart"/>
      <w:r w:rsidR="00B9616C">
        <w:rPr>
          <w:rFonts w:ascii="Times New Roman" w:hAnsi="Times New Roman" w:cs="Times New Roman"/>
          <w:sz w:val="24"/>
          <w:szCs w:val="24"/>
        </w:rPr>
        <w:t>24.10.2018</w:t>
      </w:r>
      <w:proofErr w:type="gramEnd"/>
      <w:r>
        <w:rPr>
          <w:rFonts w:ascii="Times New Roman" w:hAnsi="Times New Roman" w:cs="Times New Roman"/>
          <w:sz w:val="24"/>
          <w:szCs w:val="24"/>
        </w:rPr>
        <w:t>.</w:t>
      </w:r>
    </w:p>
    <w:p w:rsidR="00690679" w:rsidRDefault="00690679" w:rsidP="00690679">
      <w:pPr>
        <w:pStyle w:val="Odstavecseseznamem"/>
        <w:spacing w:after="0"/>
        <w:ind w:left="0"/>
        <w:rPr>
          <w:rFonts w:ascii="Times New Roman" w:hAnsi="Times New Roman" w:cs="Times New Roman"/>
          <w:sz w:val="24"/>
          <w:szCs w:val="24"/>
        </w:rPr>
      </w:pPr>
    </w:p>
    <w:p w:rsidR="00C8675C" w:rsidRDefault="00C8675C" w:rsidP="00690679">
      <w:pPr>
        <w:pStyle w:val="Odstavecseseznamem"/>
        <w:spacing w:after="0"/>
        <w:ind w:left="0"/>
        <w:rPr>
          <w:rFonts w:ascii="Times New Roman" w:hAnsi="Times New Roman" w:cs="Times New Roman"/>
          <w:sz w:val="24"/>
          <w:szCs w:val="24"/>
        </w:rPr>
      </w:pPr>
    </w:p>
    <w:p w:rsidR="00C8675C" w:rsidRDefault="00C8675C" w:rsidP="00690679">
      <w:pPr>
        <w:pStyle w:val="Odstavecseseznamem"/>
        <w:spacing w:after="0"/>
        <w:ind w:left="0"/>
        <w:rPr>
          <w:rFonts w:ascii="Times New Roman" w:hAnsi="Times New Roman" w:cs="Times New Roman"/>
          <w:sz w:val="24"/>
          <w:szCs w:val="24"/>
        </w:rPr>
      </w:pPr>
    </w:p>
    <w:p w:rsidR="00C8675C" w:rsidRDefault="00C8675C" w:rsidP="00690679">
      <w:pPr>
        <w:pStyle w:val="Odstavecseseznamem"/>
        <w:spacing w:after="0"/>
        <w:ind w:left="0"/>
        <w:rPr>
          <w:rFonts w:ascii="Times New Roman" w:hAnsi="Times New Roman" w:cs="Times New Roman"/>
          <w:sz w:val="24"/>
          <w:szCs w:val="24"/>
        </w:rPr>
      </w:pPr>
    </w:p>
    <w:p w:rsidR="00C8675C" w:rsidRDefault="00C8675C" w:rsidP="00690679">
      <w:pPr>
        <w:pStyle w:val="Odstavecseseznamem"/>
        <w:spacing w:after="0"/>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C8675C" w:rsidRDefault="00C8675C" w:rsidP="00690679">
      <w:pPr>
        <w:pStyle w:val="Odstavecseseznamem"/>
        <w:spacing w:after="0"/>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Ing. Jaroslav Doležal</w:t>
      </w:r>
    </w:p>
    <w:p w:rsidR="00C8675C" w:rsidRDefault="00C8675C" w:rsidP="00690679">
      <w:pPr>
        <w:pStyle w:val="Odstavecseseznamem"/>
        <w:spacing w:after="0"/>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ředitel školy</w:t>
      </w:r>
    </w:p>
    <w:p w:rsidR="00C8675C" w:rsidRPr="00C8675C" w:rsidRDefault="00C8675C" w:rsidP="00690679">
      <w:pPr>
        <w:pStyle w:val="Odstavecseseznamem"/>
        <w:spacing w:after="0"/>
        <w:ind w:left="0"/>
        <w:rPr>
          <w:rFonts w:ascii="Times New Roman" w:hAnsi="Times New Roman" w:cs="Times New Roman"/>
          <w:sz w:val="18"/>
          <w:szCs w:val="18"/>
        </w:rPr>
      </w:pPr>
    </w:p>
    <w:p w:rsidR="00C8675C" w:rsidRPr="00C8675C" w:rsidRDefault="00C8675C" w:rsidP="00690679">
      <w:pPr>
        <w:pStyle w:val="Odstavecseseznamem"/>
        <w:spacing w:after="0"/>
        <w:ind w:left="0"/>
        <w:rPr>
          <w:rFonts w:ascii="Times New Roman" w:hAnsi="Times New Roman" w:cs="Times New Roman"/>
          <w:sz w:val="20"/>
          <w:szCs w:val="20"/>
          <w:u w:val="single"/>
        </w:rPr>
      </w:pPr>
      <w:r w:rsidRPr="00C8675C">
        <w:rPr>
          <w:rFonts w:ascii="Times New Roman" w:hAnsi="Times New Roman" w:cs="Times New Roman"/>
          <w:sz w:val="20"/>
          <w:szCs w:val="20"/>
          <w:u w:val="single"/>
        </w:rPr>
        <w:t xml:space="preserve">Přílohy: </w:t>
      </w:r>
    </w:p>
    <w:p w:rsidR="00C8675C" w:rsidRPr="00C8675C" w:rsidRDefault="00C8675C" w:rsidP="00690679">
      <w:pPr>
        <w:pStyle w:val="Odstavecseseznamem"/>
        <w:spacing w:after="0"/>
        <w:ind w:left="0"/>
        <w:rPr>
          <w:rFonts w:ascii="Times New Roman" w:hAnsi="Times New Roman" w:cs="Times New Roman"/>
          <w:sz w:val="20"/>
          <w:szCs w:val="20"/>
          <w:u w:val="single"/>
        </w:rPr>
      </w:pPr>
    </w:p>
    <w:p w:rsidR="00C8675C" w:rsidRPr="00C8675C" w:rsidRDefault="00C8675C" w:rsidP="00690679">
      <w:pPr>
        <w:pStyle w:val="Odstavecseseznamem"/>
        <w:spacing w:after="0"/>
        <w:ind w:left="0"/>
        <w:rPr>
          <w:rFonts w:ascii="Times New Roman" w:hAnsi="Times New Roman" w:cs="Times New Roman"/>
          <w:sz w:val="20"/>
          <w:szCs w:val="20"/>
        </w:rPr>
      </w:pPr>
      <w:r w:rsidRPr="00C8675C">
        <w:rPr>
          <w:rFonts w:ascii="Times New Roman" w:hAnsi="Times New Roman" w:cs="Times New Roman"/>
          <w:sz w:val="20"/>
          <w:szCs w:val="20"/>
        </w:rPr>
        <w:tab/>
        <w:t>Příloha č. 1</w:t>
      </w:r>
      <w:r w:rsidRPr="00C8675C">
        <w:rPr>
          <w:rFonts w:ascii="Times New Roman" w:hAnsi="Times New Roman" w:cs="Times New Roman"/>
          <w:sz w:val="20"/>
          <w:szCs w:val="20"/>
        </w:rPr>
        <w:tab/>
        <w:t xml:space="preserve">Technická specifikace předmětu veřejné </w:t>
      </w:r>
      <w:proofErr w:type="gramStart"/>
      <w:r w:rsidRPr="00C8675C">
        <w:rPr>
          <w:rFonts w:ascii="Times New Roman" w:hAnsi="Times New Roman" w:cs="Times New Roman"/>
          <w:sz w:val="20"/>
          <w:szCs w:val="20"/>
        </w:rPr>
        <w:t>zakázky</w:t>
      </w:r>
      <w:r w:rsidR="0057533C">
        <w:rPr>
          <w:rFonts w:ascii="Times New Roman" w:hAnsi="Times New Roman" w:cs="Times New Roman"/>
          <w:sz w:val="20"/>
          <w:szCs w:val="20"/>
        </w:rPr>
        <w:t>( v elektronické</w:t>
      </w:r>
      <w:proofErr w:type="gramEnd"/>
      <w:r w:rsidR="0057533C">
        <w:rPr>
          <w:rFonts w:ascii="Times New Roman" w:hAnsi="Times New Roman" w:cs="Times New Roman"/>
          <w:sz w:val="20"/>
          <w:szCs w:val="20"/>
        </w:rPr>
        <w:t xml:space="preserve"> podobě)</w:t>
      </w:r>
    </w:p>
    <w:p w:rsidR="00C8675C" w:rsidRDefault="00C8675C" w:rsidP="00690679">
      <w:pPr>
        <w:pStyle w:val="Odstavecseseznamem"/>
        <w:spacing w:after="0"/>
        <w:ind w:left="0"/>
        <w:rPr>
          <w:rFonts w:ascii="Times New Roman" w:hAnsi="Times New Roman" w:cs="Times New Roman"/>
          <w:sz w:val="20"/>
          <w:szCs w:val="20"/>
        </w:rPr>
      </w:pPr>
      <w:r>
        <w:rPr>
          <w:rFonts w:ascii="Times New Roman" w:hAnsi="Times New Roman" w:cs="Times New Roman"/>
          <w:sz w:val="20"/>
          <w:szCs w:val="20"/>
        </w:rPr>
        <w:tab/>
        <w:t>Příloha č. 2</w:t>
      </w:r>
      <w:r>
        <w:rPr>
          <w:rFonts w:ascii="Times New Roman" w:hAnsi="Times New Roman" w:cs="Times New Roman"/>
          <w:sz w:val="20"/>
          <w:szCs w:val="20"/>
        </w:rPr>
        <w:tab/>
        <w:t>Prohlášení o spl</w:t>
      </w:r>
      <w:r w:rsidRPr="00C8675C">
        <w:rPr>
          <w:rFonts w:ascii="Times New Roman" w:hAnsi="Times New Roman" w:cs="Times New Roman"/>
          <w:sz w:val="20"/>
          <w:szCs w:val="20"/>
        </w:rPr>
        <w:t xml:space="preserve">nění minimálních technických parametrů </w:t>
      </w:r>
    </w:p>
    <w:p w:rsidR="0057533C" w:rsidRDefault="00C8675C" w:rsidP="00690679">
      <w:pPr>
        <w:pStyle w:val="Odstavecseseznamem"/>
        <w:spacing w:after="0"/>
        <w:ind w:left="0"/>
        <w:rPr>
          <w:rFonts w:ascii="Times New Roman" w:hAnsi="Times New Roman" w:cs="Times New Roman"/>
          <w:sz w:val="20"/>
          <w:szCs w:val="20"/>
        </w:rPr>
      </w:pPr>
      <w:r>
        <w:rPr>
          <w:rFonts w:ascii="Times New Roman" w:hAnsi="Times New Roman" w:cs="Times New Roman"/>
          <w:sz w:val="20"/>
          <w:szCs w:val="20"/>
        </w:rPr>
        <w:tab/>
        <w:t xml:space="preserve">Příloha </w:t>
      </w:r>
      <w:proofErr w:type="gramStart"/>
      <w:r>
        <w:rPr>
          <w:rFonts w:ascii="Times New Roman" w:hAnsi="Times New Roman" w:cs="Times New Roman"/>
          <w:sz w:val="20"/>
          <w:szCs w:val="20"/>
        </w:rPr>
        <w:t>č. 3</w:t>
      </w:r>
      <w:r>
        <w:rPr>
          <w:rFonts w:ascii="Times New Roman" w:hAnsi="Times New Roman" w:cs="Times New Roman"/>
          <w:sz w:val="20"/>
          <w:szCs w:val="20"/>
        </w:rPr>
        <w:tab/>
        <w:t>Vzor</w:t>
      </w:r>
      <w:proofErr w:type="gramEnd"/>
      <w:r>
        <w:rPr>
          <w:rFonts w:ascii="Times New Roman" w:hAnsi="Times New Roman" w:cs="Times New Roman"/>
          <w:sz w:val="20"/>
          <w:szCs w:val="20"/>
        </w:rPr>
        <w:t xml:space="preserve"> čestného prohlášení o splnění základních kvalifikačních předpokladů</w:t>
      </w:r>
    </w:p>
    <w:p w:rsidR="00C8675C" w:rsidRDefault="0057533C" w:rsidP="00690679">
      <w:pPr>
        <w:pStyle w:val="Odstavecseseznamem"/>
        <w:spacing w:after="0"/>
        <w:ind w:left="0"/>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v elektronické</w:t>
      </w:r>
      <w:proofErr w:type="gramEnd"/>
      <w:r>
        <w:rPr>
          <w:rFonts w:ascii="Times New Roman" w:hAnsi="Times New Roman" w:cs="Times New Roman"/>
          <w:sz w:val="20"/>
          <w:szCs w:val="20"/>
        </w:rPr>
        <w:t xml:space="preserve"> podobě)</w:t>
      </w:r>
      <w:r w:rsidR="00C8675C">
        <w:rPr>
          <w:rFonts w:ascii="Times New Roman" w:hAnsi="Times New Roman" w:cs="Times New Roman"/>
          <w:sz w:val="20"/>
          <w:szCs w:val="20"/>
        </w:rPr>
        <w:t xml:space="preserve"> </w:t>
      </w:r>
    </w:p>
    <w:p w:rsidR="00C8675C" w:rsidRDefault="00C8675C" w:rsidP="00690679">
      <w:pPr>
        <w:pStyle w:val="Odstavecseseznamem"/>
        <w:spacing w:after="0"/>
        <w:ind w:left="0"/>
        <w:rPr>
          <w:rFonts w:ascii="Times New Roman" w:hAnsi="Times New Roman" w:cs="Times New Roman"/>
          <w:sz w:val="20"/>
          <w:szCs w:val="20"/>
        </w:rPr>
      </w:pPr>
      <w:r>
        <w:rPr>
          <w:rFonts w:ascii="Times New Roman" w:hAnsi="Times New Roman" w:cs="Times New Roman"/>
          <w:sz w:val="20"/>
          <w:szCs w:val="20"/>
        </w:rPr>
        <w:tab/>
        <w:t>Příloha č. 4</w:t>
      </w:r>
      <w:r>
        <w:rPr>
          <w:rFonts w:ascii="Times New Roman" w:hAnsi="Times New Roman" w:cs="Times New Roman"/>
          <w:sz w:val="20"/>
          <w:szCs w:val="20"/>
        </w:rPr>
        <w:tab/>
        <w:t xml:space="preserve">Obchodní podmínky pro plnění předmětu veřejné zakázky formou návrhu kupní </w:t>
      </w:r>
    </w:p>
    <w:p w:rsidR="00C8675C" w:rsidRDefault="00C8675C" w:rsidP="00690679">
      <w:pPr>
        <w:pStyle w:val="Odstavecseseznamem"/>
        <w:spacing w:after="0"/>
        <w:ind w:left="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smlouvy </w:t>
      </w:r>
      <w:r w:rsidR="0057533C">
        <w:rPr>
          <w:rFonts w:ascii="Times New Roman" w:hAnsi="Times New Roman" w:cs="Times New Roman"/>
          <w:sz w:val="20"/>
          <w:szCs w:val="20"/>
        </w:rPr>
        <w:t>( v elektronické podobě)</w:t>
      </w:r>
    </w:p>
    <w:p w:rsidR="00C8675C" w:rsidRDefault="00C8675C" w:rsidP="00690679">
      <w:pPr>
        <w:pStyle w:val="Odstavecseseznamem"/>
        <w:spacing w:after="0"/>
        <w:ind w:left="0"/>
        <w:rPr>
          <w:rFonts w:ascii="Times New Roman" w:hAnsi="Times New Roman" w:cs="Times New Roman"/>
          <w:sz w:val="20"/>
          <w:szCs w:val="20"/>
        </w:rPr>
      </w:pPr>
    </w:p>
    <w:p w:rsidR="00C8675C" w:rsidRDefault="00C8675C" w:rsidP="00C8675C">
      <w:pPr>
        <w:spacing w:after="0"/>
        <w:rPr>
          <w:rFonts w:ascii="Mongolian Baiti" w:hAnsi="Mongolian Baiti" w:cs="Mongolian Baiti"/>
          <w:b/>
          <w:i/>
          <w:sz w:val="24"/>
          <w:szCs w:val="24"/>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691606">
        <w:rPr>
          <w:rFonts w:ascii="Mongolian Baiti" w:hAnsi="Mongolian Baiti" w:cs="Mongolian Baiti"/>
          <w:b/>
          <w:i/>
          <w:sz w:val="24"/>
          <w:szCs w:val="24"/>
        </w:rPr>
        <w:t xml:space="preserve">stránka </w:t>
      </w:r>
      <w:r>
        <w:rPr>
          <w:rFonts w:ascii="Mongolian Baiti" w:hAnsi="Mongolian Baiti" w:cs="Mongolian Baiti"/>
          <w:b/>
          <w:i/>
          <w:sz w:val="24"/>
          <w:szCs w:val="24"/>
        </w:rPr>
        <w:t>4</w:t>
      </w:r>
    </w:p>
    <w:p w:rsidR="00C8675C" w:rsidRDefault="00C8675C" w:rsidP="00690679">
      <w:pPr>
        <w:pStyle w:val="Odstavecseseznamem"/>
        <w:spacing w:after="0"/>
        <w:ind w:left="0"/>
        <w:rPr>
          <w:rFonts w:ascii="Times New Roman" w:hAnsi="Times New Roman" w:cs="Times New Roman"/>
          <w:sz w:val="20"/>
          <w:szCs w:val="20"/>
        </w:rPr>
      </w:pPr>
    </w:p>
    <w:p w:rsidR="00726814" w:rsidRDefault="00726814" w:rsidP="00690679">
      <w:pPr>
        <w:pStyle w:val="Odstavecseseznamem"/>
        <w:spacing w:after="0"/>
        <w:ind w:left="0"/>
        <w:rPr>
          <w:rFonts w:ascii="Times New Roman" w:hAnsi="Times New Roman" w:cs="Times New Roman"/>
          <w:sz w:val="20"/>
          <w:szCs w:val="20"/>
        </w:rPr>
      </w:pPr>
    </w:p>
    <w:p w:rsidR="006014CB" w:rsidRDefault="006014CB" w:rsidP="006014CB">
      <w:pPr>
        <w:spacing w:after="0"/>
        <w:jc w:val="center"/>
        <w:rPr>
          <w:b/>
          <w:sz w:val="28"/>
          <w:szCs w:val="28"/>
        </w:rPr>
      </w:pPr>
      <w:r>
        <w:rPr>
          <w:rFonts w:ascii="Monotype Corsiva" w:hAnsi="Monotype Corsiva"/>
          <w:b/>
          <w:noProof/>
          <w:sz w:val="36"/>
          <w:szCs w:val="36"/>
          <w:lang w:eastAsia="cs-CZ"/>
        </w:rPr>
        <w:drawing>
          <wp:inline distT="0" distB="0" distL="0" distR="0" wp14:anchorId="254C2DBB" wp14:editId="76832464">
            <wp:extent cx="5759450" cy="1172845"/>
            <wp:effectExtent l="0" t="0" r="0" b="8255"/>
            <wp:docPr id="3" name="Obrázek 3" descr="hlavička_do_stávajících_dokumentů_A4_na_výš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ička_do_stávajících_dokumentů_A4_na_výšk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1172845"/>
                    </a:xfrm>
                    <a:prstGeom prst="rect">
                      <a:avLst/>
                    </a:prstGeom>
                    <a:noFill/>
                    <a:ln>
                      <a:noFill/>
                    </a:ln>
                  </pic:spPr>
                </pic:pic>
              </a:graphicData>
            </a:graphic>
          </wp:inline>
        </w:drawing>
      </w:r>
    </w:p>
    <w:p w:rsidR="006014CB" w:rsidRDefault="006014CB" w:rsidP="006014CB">
      <w:pPr>
        <w:spacing w:after="0"/>
        <w:jc w:val="center"/>
        <w:rPr>
          <w:b/>
          <w:sz w:val="28"/>
          <w:szCs w:val="28"/>
        </w:rPr>
      </w:pPr>
      <w:r>
        <w:rPr>
          <w:b/>
          <w:sz w:val="28"/>
          <w:szCs w:val="28"/>
        </w:rPr>
        <w:t xml:space="preserve">                                                                                                                         Příloha </w:t>
      </w:r>
      <w:proofErr w:type="gramStart"/>
      <w:r>
        <w:rPr>
          <w:b/>
          <w:sz w:val="28"/>
          <w:szCs w:val="28"/>
        </w:rPr>
        <w:t>č.1</w:t>
      </w:r>
      <w:proofErr w:type="gramEnd"/>
    </w:p>
    <w:p w:rsidR="006014CB" w:rsidRDefault="006014CB" w:rsidP="006014CB">
      <w:pPr>
        <w:spacing w:after="0"/>
        <w:jc w:val="center"/>
        <w:rPr>
          <w:b/>
          <w:sz w:val="28"/>
          <w:szCs w:val="28"/>
        </w:rPr>
      </w:pPr>
    </w:p>
    <w:p w:rsidR="00842DA4" w:rsidRDefault="00842DA4" w:rsidP="00842DA4">
      <w:pPr>
        <w:jc w:val="center"/>
        <w:rPr>
          <w:rFonts w:ascii="Arial" w:hAnsi="Arial" w:cs="Arial"/>
        </w:rPr>
      </w:pPr>
      <w:r>
        <w:rPr>
          <w:rFonts w:ascii="Arial" w:hAnsi="Arial" w:cs="Arial"/>
        </w:rPr>
        <w:t>Výběrové řízení: „Nové plazmové CNC pálící zařízení“</w:t>
      </w:r>
    </w:p>
    <w:p w:rsidR="006014CB" w:rsidRDefault="006014CB" w:rsidP="006014CB">
      <w:pPr>
        <w:spacing w:after="0"/>
        <w:jc w:val="center"/>
        <w:rPr>
          <w:b/>
          <w:sz w:val="28"/>
          <w:szCs w:val="28"/>
        </w:rPr>
      </w:pPr>
    </w:p>
    <w:p w:rsidR="006014CB" w:rsidRPr="006014CB" w:rsidRDefault="006014CB" w:rsidP="006014CB">
      <w:pPr>
        <w:spacing w:after="0"/>
        <w:jc w:val="center"/>
        <w:rPr>
          <w:rFonts w:ascii="Arial" w:hAnsi="Arial" w:cs="Arial"/>
          <w:b/>
          <w:sz w:val="28"/>
          <w:szCs w:val="28"/>
        </w:rPr>
      </w:pPr>
      <w:r w:rsidRPr="006014CB">
        <w:rPr>
          <w:rFonts w:ascii="Arial" w:hAnsi="Arial" w:cs="Arial"/>
          <w:b/>
          <w:sz w:val="28"/>
          <w:szCs w:val="28"/>
        </w:rPr>
        <w:t>Technická specifikace předmětu veřejné zakázky</w:t>
      </w:r>
    </w:p>
    <w:p w:rsidR="006014CB" w:rsidRDefault="006014CB" w:rsidP="006014CB">
      <w:pPr>
        <w:spacing w:after="0"/>
        <w:jc w:val="center"/>
        <w:rPr>
          <w:sz w:val="24"/>
          <w:szCs w:val="24"/>
        </w:rPr>
      </w:pPr>
      <w:r>
        <w:rPr>
          <w:sz w:val="24"/>
          <w:szCs w:val="24"/>
        </w:rPr>
        <w:t>Zařízení musí obsahovat níže uvedené součásti a musí splňovat následující minimální</w:t>
      </w:r>
    </w:p>
    <w:p w:rsidR="006014CB" w:rsidRDefault="006014CB" w:rsidP="006014CB">
      <w:pPr>
        <w:spacing w:after="0"/>
        <w:rPr>
          <w:sz w:val="24"/>
          <w:szCs w:val="24"/>
        </w:rPr>
      </w:pPr>
      <w:r>
        <w:rPr>
          <w:sz w:val="24"/>
          <w:szCs w:val="24"/>
        </w:rPr>
        <w:t>požadavky zadavatele.</w:t>
      </w:r>
    </w:p>
    <w:p w:rsidR="006014CB" w:rsidRDefault="006014CB" w:rsidP="006014CB">
      <w:pPr>
        <w:spacing w:after="0"/>
        <w:rPr>
          <w:sz w:val="24"/>
          <w:szCs w:val="24"/>
        </w:rPr>
      </w:pPr>
    </w:p>
    <w:p w:rsidR="006014CB" w:rsidRPr="008F7349" w:rsidRDefault="006014CB" w:rsidP="006014CB">
      <w:pPr>
        <w:spacing w:after="0"/>
        <w:rPr>
          <w:sz w:val="24"/>
          <w:szCs w:val="24"/>
        </w:rPr>
      </w:pPr>
    </w:p>
    <w:p w:rsidR="006014CB" w:rsidRPr="006C5EB3" w:rsidRDefault="006014CB" w:rsidP="006014CB">
      <w:pPr>
        <w:spacing w:after="0"/>
        <w:rPr>
          <w:b/>
          <w:sz w:val="28"/>
          <w:szCs w:val="28"/>
        </w:rPr>
      </w:pPr>
    </w:p>
    <w:p w:rsidR="006014CB" w:rsidRDefault="006014CB" w:rsidP="006014CB">
      <w:pPr>
        <w:rPr>
          <w:b/>
          <w:sz w:val="32"/>
          <w:szCs w:val="32"/>
          <w:u w:val="single"/>
        </w:rPr>
      </w:pPr>
      <w:r w:rsidRPr="00F425F4">
        <w:rPr>
          <w:b/>
          <w:sz w:val="32"/>
          <w:szCs w:val="32"/>
          <w:u w:val="single"/>
        </w:rPr>
        <w:t>Technické požadavky na plazmové  pálící  zařízení</w:t>
      </w:r>
    </w:p>
    <w:p w:rsidR="006014CB" w:rsidRPr="00C233E9" w:rsidRDefault="006014CB" w:rsidP="006014CB">
      <w:pPr>
        <w:pStyle w:val="Bezmezer"/>
      </w:pPr>
      <w:r w:rsidRPr="00C233E9">
        <w:t>Sekčně odsávaný stůl, včetně pálicího roštu</w:t>
      </w:r>
    </w:p>
    <w:p w:rsidR="006014CB" w:rsidRDefault="006014CB" w:rsidP="006014CB">
      <w:pPr>
        <w:pStyle w:val="Bezmezer"/>
      </w:pPr>
      <w:r>
        <w:t>Efektivní řezná oblast</w:t>
      </w:r>
      <w:r w:rsidR="00F41BB2">
        <w:t xml:space="preserve"> pro rozměr materiálu</w:t>
      </w:r>
      <w:r>
        <w:t xml:space="preserve"> </w:t>
      </w:r>
      <w:r w:rsidRPr="00F425F4">
        <w:t xml:space="preserve">2x1m </w:t>
      </w:r>
    </w:p>
    <w:p w:rsidR="006014CB" w:rsidRDefault="00600D25" w:rsidP="006014CB">
      <w:pPr>
        <w:pStyle w:val="Bezmezer"/>
      </w:pPr>
      <w:r>
        <w:t xml:space="preserve">Minimální nosnost </w:t>
      </w:r>
      <w:r w:rsidR="006014CB">
        <w:t> 490-550 kg/</w:t>
      </w:r>
      <w:r w:rsidR="006014CB" w:rsidRPr="00C67359">
        <w:t xml:space="preserve"> </w:t>
      </w:r>
      <w:r w:rsidR="006014CB">
        <w:t>m</w:t>
      </w:r>
      <w:r w:rsidR="006014CB">
        <w:rPr>
          <w:vertAlign w:val="superscript"/>
        </w:rPr>
        <w:t>2</w:t>
      </w:r>
    </w:p>
    <w:p w:rsidR="006014CB" w:rsidRDefault="006014CB" w:rsidP="006014CB">
      <w:pPr>
        <w:pStyle w:val="Bezmezer"/>
      </w:pPr>
      <w:r>
        <w:t>Pohonné jednotky pro osy XYZ s </w:t>
      </w:r>
      <w:proofErr w:type="spellStart"/>
      <w:r>
        <w:t>enkodéry</w:t>
      </w:r>
      <w:proofErr w:type="spellEnd"/>
      <w:r>
        <w:t xml:space="preserve">  </w:t>
      </w:r>
    </w:p>
    <w:p w:rsidR="006014CB" w:rsidRDefault="006014CB" w:rsidP="006014CB">
      <w:pPr>
        <w:pStyle w:val="Bezmezer"/>
      </w:pPr>
      <w:r>
        <w:t xml:space="preserve">Planetové převodovky, hřebeny, lineární vedení, referenční a koncová čidla na všech osách </w:t>
      </w:r>
    </w:p>
    <w:p w:rsidR="006014CB" w:rsidRDefault="006014CB" w:rsidP="006014CB">
      <w:pPr>
        <w:pStyle w:val="Bezmezer"/>
      </w:pPr>
      <w:r>
        <w:t xml:space="preserve">Plasmový zdroj-vlastní </w:t>
      </w:r>
      <w:proofErr w:type="spellStart"/>
      <w:r>
        <w:t>Hypertherm</w:t>
      </w:r>
      <w:proofErr w:type="spellEnd"/>
      <w:r>
        <w:t xml:space="preserve"> PMX 65/85/105 (integrace tohoto zdroje do systému)</w:t>
      </w:r>
    </w:p>
    <w:p w:rsidR="006014CB" w:rsidRDefault="006014CB" w:rsidP="006014CB">
      <w:pPr>
        <w:pStyle w:val="Bezmezer"/>
      </w:pPr>
      <w:r>
        <w:t>Samostatný ovládací panel, vybavený barevným monitorem o velikosti min. 24</w:t>
      </w:r>
      <w:r>
        <w:rPr>
          <w:lang w:val="en-US"/>
        </w:rPr>
        <w:t>”</w:t>
      </w:r>
      <w:r>
        <w:t>, klávesnicí a myší, ovládací SW kompletně v českém jazyce</w:t>
      </w:r>
    </w:p>
    <w:p w:rsidR="006014CB" w:rsidRDefault="006014CB" w:rsidP="006014CB">
      <w:pPr>
        <w:pStyle w:val="Bezmezer"/>
      </w:pPr>
      <w:r>
        <w:t>Zařízení musí být vybaveno základními</w:t>
      </w:r>
      <w:r w:rsidR="00F41BB2">
        <w:t xml:space="preserve"> min.</w:t>
      </w:r>
      <w:r>
        <w:t xml:space="preserve"> bezpečnostními prvky (bezpečnostní relé, jistící prvky, Stop tlačítka</w:t>
      </w:r>
      <w:r w:rsidR="00F41BB2">
        <w:t xml:space="preserve"> </w:t>
      </w:r>
      <w:r>
        <w:t>atd.)</w:t>
      </w:r>
    </w:p>
    <w:p w:rsidR="006014CB" w:rsidRDefault="006014CB" w:rsidP="006014CB">
      <w:pPr>
        <w:pStyle w:val="Bezmezer"/>
      </w:pPr>
      <w:r>
        <w:t>Držák hořáku musí být zabezpečen proti mechanickému poškození během provozu (kontrola kolize hořáku)</w:t>
      </w:r>
    </w:p>
    <w:p w:rsidR="006014CB" w:rsidRDefault="006014CB" w:rsidP="006014CB">
      <w:pPr>
        <w:pStyle w:val="Bezmezer"/>
      </w:pPr>
      <w:r>
        <w:t>Automatické hlídání výšky hořáku nad materiálem (THC)</w:t>
      </w:r>
    </w:p>
    <w:p w:rsidR="006014CB" w:rsidRDefault="006014CB" w:rsidP="006014CB">
      <w:pPr>
        <w:pStyle w:val="Bezmezer"/>
      </w:pPr>
      <w:r>
        <w:t>Možnost úhlového nastavení hořáku vůči materiálu</w:t>
      </w:r>
    </w:p>
    <w:p w:rsidR="006014CB" w:rsidRPr="00633B03" w:rsidRDefault="006014CB" w:rsidP="006014CB">
      <w:pPr>
        <w:pStyle w:val="Bezmezer"/>
        <w:rPr>
          <w:vertAlign w:val="superscript"/>
        </w:rPr>
      </w:pPr>
      <w:r>
        <w:t xml:space="preserve">Musí obsahovat technologický program- software pro tvorbu pálících plánů a základní CAD pro vytváření a editaci 2D objektů, včetně importů z DWG resp. DXF formátů. Vše kompletně v českém jazyce  </w:t>
      </w:r>
    </w:p>
    <w:p w:rsidR="006014CB" w:rsidRDefault="006014CB" w:rsidP="006014CB">
      <w:pPr>
        <w:pStyle w:val="Bezmezer"/>
      </w:pPr>
      <w:r>
        <w:t>Možnost řezání autogenem- vhodný držák řezáku, SW moduly pro práci s autogenem a veškeré příslušenství (</w:t>
      </w:r>
      <w:r w:rsidR="00F41BB2">
        <w:t xml:space="preserve">min. </w:t>
      </w:r>
      <w:r>
        <w:t>elektro ventily + příslušné redukční ventily, tlakové hadice, manometr, pojistky proti zpětnému šlehnutí, vsuvky atd.)</w:t>
      </w:r>
    </w:p>
    <w:p w:rsidR="006014CB" w:rsidRDefault="006014CB" w:rsidP="006014CB">
      <w:pPr>
        <w:pStyle w:val="Bezmezer"/>
      </w:pPr>
      <w:r>
        <w:t xml:space="preserve">Možnost vzdálené správy zařízení </w:t>
      </w:r>
    </w:p>
    <w:p w:rsidR="006014CB" w:rsidRPr="00250129" w:rsidRDefault="006014CB" w:rsidP="006014CB">
      <w:pPr>
        <w:pStyle w:val="Bezmezer"/>
      </w:pPr>
      <w:r>
        <w:t>N</w:t>
      </w:r>
      <w:r w:rsidRPr="00250129">
        <w:t xml:space="preserve">eomezená licence  software v češtině pro instalaci na </w:t>
      </w:r>
      <w:r w:rsidR="00F41BB2">
        <w:t xml:space="preserve">min 5 </w:t>
      </w:r>
      <w:r w:rsidRPr="00250129">
        <w:t>PC</w:t>
      </w:r>
    </w:p>
    <w:p w:rsidR="006014CB" w:rsidRPr="009420AE" w:rsidRDefault="006014CB" w:rsidP="006014CB">
      <w:pPr>
        <w:pStyle w:val="Bezmezer"/>
      </w:pPr>
      <w:r>
        <w:t>Vstupní otvor pro montáž- š 180 cm  v 245cm</w:t>
      </w:r>
    </w:p>
    <w:p w:rsidR="006014CB" w:rsidRPr="009420AE" w:rsidRDefault="006014CB" w:rsidP="006014CB">
      <w:pPr>
        <w:pStyle w:val="Bezmezer"/>
      </w:pPr>
    </w:p>
    <w:p w:rsidR="006014CB" w:rsidRPr="00F425F4" w:rsidRDefault="006014CB" w:rsidP="006014CB">
      <w:pPr>
        <w:rPr>
          <w:sz w:val="20"/>
          <w:szCs w:val="20"/>
        </w:rPr>
      </w:pPr>
    </w:p>
    <w:p w:rsidR="00726814" w:rsidRDefault="00726814" w:rsidP="00690679">
      <w:pPr>
        <w:pStyle w:val="Odstavecseseznamem"/>
        <w:spacing w:after="0"/>
        <w:ind w:left="0"/>
        <w:rPr>
          <w:rFonts w:ascii="Times New Roman" w:hAnsi="Times New Roman" w:cs="Times New Roman"/>
          <w:sz w:val="20"/>
          <w:szCs w:val="20"/>
        </w:rPr>
      </w:pPr>
    </w:p>
    <w:p w:rsidR="00842DA4" w:rsidRDefault="00842DA4" w:rsidP="00690679">
      <w:pPr>
        <w:pStyle w:val="Odstavecseseznamem"/>
        <w:spacing w:after="0"/>
        <w:ind w:left="0"/>
        <w:rPr>
          <w:rFonts w:ascii="Times New Roman" w:hAnsi="Times New Roman" w:cs="Times New Roman"/>
          <w:sz w:val="20"/>
          <w:szCs w:val="20"/>
        </w:rPr>
      </w:pPr>
    </w:p>
    <w:p w:rsidR="00842DA4" w:rsidRDefault="00842DA4" w:rsidP="00690679">
      <w:pPr>
        <w:pStyle w:val="Odstavecseseznamem"/>
        <w:spacing w:after="0"/>
        <w:ind w:left="0"/>
        <w:rPr>
          <w:rFonts w:ascii="Times New Roman" w:hAnsi="Times New Roman" w:cs="Times New Roman"/>
          <w:sz w:val="20"/>
          <w:szCs w:val="20"/>
        </w:rPr>
      </w:pPr>
    </w:p>
    <w:p w:rsidR="00842DA4" w:rsidRDefault="00842DA4" w:rsidP="00690679">
      <w:pPr>
        <w:pStyle w:val="Odstavecseseznamem"/>
        <w:spacing w:after="0"/>
        <w:ind w:left="0"/>
        <w:rPr>
          <w:rFonts w:ascii="Times New Roman" w:hAnsi="Times New Roman" w:cs="Times New Roman"/>
          <w:sz w:val="20"/>
          <w:szCs w:val="20"/>
        </w:rPr>
      </w:pPr>
    </w:p>
    <w:p w:rsidR="00842DA4" w:rsidRDefault="00842DA4" w:rsidP="00690679">
      <w:pPr>
        <w:pStyle w:val="Odstavecseseznamem"/>
        <w:spacing w:after="0"/>
        <w:ind w:left="0"/>
        <w:rPr>
          <w:rFonts w:ascii="Times New Roman" w:hAnsi="Times New Roman" w:cs="Times New Roman"/>
          <w:sz w:val="20"/>
          <w:szCs w:val="20"/>
        </w:rPr>
      </w:pPr>
    </w:p>
    <w:p w:rsidR="00842DA4" w:rsidRDefault="00842DA4" w:rsidP="00690679">
      <w:pPr>
        <w:pStyle w:val="Odstavecseseznamem"/>
        <w:spacing w:after="0"/>
        <w:ind w:left="0"/>
        <w:rPr>
          <w:rFonts w:ascii="Times New Roman" w:hAnsi="Times New Roman" w:cs="Times New Roman"/>
          <w:sz w:val="20"/>
          <w:szCs w:val="20"/>
        </w:rPr>
      </w:pPr>
    </w:p>
    <w:p w:rsidR="00842DA4" w:rsidRDefault="00842DA4" w:rsidP="00690679">
      <w:pPr>
        <w:pStyle w:val="Odstavecseseznamem"/>
        <w:spacing w:after="0"/>
        <w:ind w:left="0"/>
        <w:rPr>
          <w:rFonts w:ascii="Times New Roman" w:hAnsi="Times New Roman" w:cs="Times New Roman"/>
          <w:sz w:val="20"/>
          <w:szCs w:val="20"/>
        </w:rPr>
      </w:pPr>
    </w:p>
    <w:p w:rsidR="00842DA4" w:rsidRDefault="00842DA4" w:rsidP="00690679">
      <w:pPr>
        <w:pStyle w:val="Odstavecseseznamem"/>
        <w:spacing w:after="0"/>
        <w:ind w:left="0"/>
        <w:rPr>
          <w:rFonts w:ascii="Times New Roman" w:hAnsi="Times New Roman" w:cs="Times New Roman"/>
          <w:sz w:val="20"/>
          <w:szCs w:val="20"/>
        </w:rPr>
      </w:pPr>
    </w:p>
    <w:p w:rsidR="00842DA4" w:rsidRDefault="00842DA4" w:rsidP="00690679">
      <w:pPr>
        <w:pStyle w:val="Odstavecseseznamem"/>
        <w:spacing w:after="0"/>
        <w:ind w:left="0"/>
        <w:rPr>
          <w:rFonts w:ascii="Times New Roman" w:hAnsi="Times New Roman" w:cs="Times New Roman"/>
          <w:sz w:val="20"/>
          <w:szCs w:val="20"/>
        </w:rPr>
      </w:pPr>
    </w:p>
    <w:p w:rsidR="00842DA4" w:rsidRDefault="00842DA4" w:rsidP="00690679">
      <w:pPr>
        <w:pStyle w:val="Odstavecseseznamem"/>
        <w:spacing w:after="0"/>
        <w:ind w:left="0"/>
        <w:rPr>
          <w:rFonts w:ascii="Times New Roman" w:hAnsi="Times New Roman" w:cs="Times New Roman"/>
          <w:sz w:val="20"/>
          <w:szCs w:val="20"/>
        </w:rPr>
      </w:pPr>
    </w:p>
    <w:p w:rsidR="00842DA4" w:rsidRDefault="00842DA4" w:rsidP="00690679">
      <w:pPr>
        <w:pStyle w:val="Odstavecseseznamem"/>
        <w:spacing w:after="0"/>
        <w:ind w:left="0"/>
        <w:rPr>
          <w:rFonts w:ascii="Times New Roman" w:hAnsi="Times New Roman" w:cs="Times New Roman"/>
          <w:sz w:val="20"/>
          <w:szCs w:val="20"/>
        </w:rPr>
      </w:pPr>
    </w:p>
    <w:p w:rsidR="00842DA4" w:rsidRDefault="00842DA4" w:rsidP="00690679">
      <w:pPr>
        <w:pStyle w:val="Odstavecseseznamem"/>
        <w:spacing w:after="0"/>
        <w:ind w:left="0"/>
        <w:rPr>
          <w:rFonts w:ascii="Times New Roman" w:hAnsi="Times New Roman" w:cs="Times New Roman"/>
          <w:sz w:val="20"/>
          <w:szCs w:val="20"/>
        </w:rPr>
      </w:pPr>
    </w:p>
    <w:p w:rsidR="00842DA4" w:rsidRDefault="00842DA4" w:rsidP="00690679">
      <w:pPr>
        <w:pStyle w:val="Odstavecseseznamem"/>
        <w:spacing w:after="0"/>
        <w:ind w:left="0"/>
        <w:rPr>
          <w:rFonts w:ascii="Times New Roman" w:hAnsi="Times New Roman" w:cs="Times New Roman"/>
          <w:sz w:val="20"/>
          <w:szCs w:val="20"/>
        </w:rPr>
      </w:pPr>
      <w:r>
        <w:rPr>
          <w:rFonts w:ascii="Monotype Corsiva" w:hAnsi="Monotype Corsiva"/>
          <w:b/>
          <w:noProof/>
          <w:sz w:val="36"/>
          <w:szCs w:val="36"/>
          <w:lang w:eastAsia="cs-CZ"/>
        </w:rPr>
        <w:drawing>
          <wp:inline distT="0" distB="0" distL="0" distR="0" wp14:anchorId="36058DEA" wp14:editId="0E2226D9">
            <wp:extent cx="5759450" cy="1172845"/>
            <wp:effectExtent l="0" t="0" r="0" b="8255"/>
            <wp:docPr id="4" name="Obrázek 4" descr="hlavička_do_stávajících_dokumentů_A4_na_výš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ička_do_stávajících_dokumentů_A4_na_výšk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1172845"/>
                    </a:xfrm>
                    <a:prstGeom prst="rect">
                      <a:avLst/>
                    </a:prstGeom>
                    <a:noFill/>
                    <a:ln>
                      <a:noFill/>
                    </a:ln>
                  </pic:spPr>
                </pic:pic>
              </a:graphicData>
            </a:graphic>
          </wp:inline>
        </w:drawing>
      </w:r>
    </w:p>
    <w:p w:rsidR="00842DA4" w:rsidRPr="007A0B99" w:rsidRDefault="00842DA4" w:rsidP="00842DA4">
      <w:pPr>
        <w:tabs>
          <w:tab w:val="left" w:pos="1215"/>
        </w:tabs>
        <w:rPr>
          <w:b/>
          <w:sz w:val="28"/>
          <w:szCs w:val="28"/>
        </w:rPr>
      </w:pPr>
      <w:r>
        <w:t xml:space="preserve">                                                                                                                                                </w:t>
      </w:r>
      <w:r>
        <w:tab/>
      </w:r>
      <w:r w:rsidRPr="007A0B99">
        <w:rPr>
          <w:b/>
          <w:sz w:val="28"/>
          <w:szCs w:val="28"/>
        </w:rPr>
        <w:t xml:space="preserve">Příloha </w:t>
      </w:r>
      <w:proofErr w:type="gramStart"/>
      <w:r w:rsidRPr="007A0B99">
        <w:rPr>
          <w:b/>
          <w:sz w:val="28"/>
          <w:szCs w:val="28"/>
        </w:rPr>
        <w:t>č.2</w:t>
      </w:r>
      <w:proofErr w:type="gramEnd"/>
    </w:p>
    <w:p w:rsidR="00842DA4" w:rsidRDefault="00842DA4" w:rsidP="00842DA4">
      <w:pPr>
        <w:jc w:val="center"/>
        <w:rPr>
          <w:rFonts w:ascii="Arial" w:hAnsi="Arial" w:cs="Arial"/>
        </w:rPr>
      </w:pPr>
      <w:r>
        <w:rPr>
          <w:rFonts w:ascii="Arial" w:hAnsi="Arial" w:cs="Arial"/>
        </w:rPr>
        <w:t>Výběrové řízení: „Nové plazmové CNC pálící zařízení“</w:t>
      </w:r>
    </w:p>
    <w:p w:rsidR="00842DA4" w:rsidRDefault="00842DA4" w:rsidP="00842DA4">
      <w:pPr>
        <w:jc w:val="center"/>
        <w:rPr>
          <w:rFonts w:ascii="Arial" w:hAnsi="Arial" w:cs="Arial"/>
          <w:b/>
        </w:rPr>
      </w:pPr>
    </w:p>
    <w:p w:rsidR="00842DA4" w:rsidRDefault="00842DA4" w:rsidP="00842DA4">
      <w:pPr>
        <w:jc w:val="center"/>
        <w:rPr>
          <w:rFonts w:ascii="Arial" w:hAnsi="Arial" w:cs="Arial"/>
          <w:b/>
        </w:rPr>
      </w:pPr>
      <w:r>
        <w:rPr>
          <w:rFonts w:ascii="Arial" w:hAnsi="Arial" w:cs="Arial"/>
          <w:b/>
        </w:rPr>
        <w:t>Prohlášení o splnění minimálních technických parametrů nabízeného přístroje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860"/>
      </w:tblGrid>
      <w:tr w:rsidR="00842DA4" w:rsidTr="00D232BD">
        <w:trPr>
          <w:trHeight w:val="465"/>
        </w:trPr>
        <w:tc>
          <w:tcPr>
            <w:tcW w:w="964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842DA4" w:rsidRDefault="00842DA4" w:rsidP="00D232BD">
            <w:pPr>
              <w:jc w:val="center"/>
              <w:rPr>
                <w:rFonts w:ascii="Arial" w:hAnsi="Arial" w:cs="Arial"/>
                <w:b/>
              </w:rPr>
            </w:pPr>
            <w:r>
              <w:rPr>
                <w:rFonts w:ascii="Arial" w:hAnsi="Arial" w:cs="Arial"/>
                <w:b/>
              </w:rPr>
              <w:t>Identifikační údaje účastníka zadávacího řízení</w:t>
            </w:r>
          </w:p>
        </w:tc>
      </w:tr>
      <w:tr w:rsidR="00842DA4" w:rsidTr="00D232BD">
        <w:tc>
          <w:tcPr>
            <w:tcW w:w="4788"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D232BD">
            <w:pPr>
              <w:rPr>
                <w:rFonts w:ascii="Arial" w:hAnsi="Arial" w:cs="Arial"/>
              </w:rPr>
            </w:pPr>
            <w:r>
              <w:rPr>
                <w:rFonts w:ascii="Arial" w:hAnsi="Arial" w:cs="Arial"/>
              </w:rPr>
              <w:t>Obchodní firma/název nebo Obchodní firma/jméno a příjmení</w:t>
            </w:r>
          </w:p>
        </w:tc>
        <w:tc>
          <w:tcPr>
            <w:tcW w:w="4860"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D232BD">
            <w:pPr>
              <w:rPr>
                <w:rFonts w:ascii="Arial" w:hAnsi="Arial" w:cs="Arial"/>
              </w:rPr>
            </w:pPr>
            <w:r>
              <w:rPr>
                <w:rFonts w:ascii="Arial" w:hAnsi="Arial" w:cs="Arial"/>
              </w:rPr>
              <w:t>…………………………..</w:t>
            </w:r>
          </w:p>
        </w:tc>
      </w:tr>
      <w:tr w:rsidR="00842DA4" w:rsidTr="00D232BD">
        <w:trPr>
          <w:trHeight w:val="401"/>
        </w:trPr>
        <w:tc>
          <w:tcPr>
            <w:tcW w:w="4788"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D232BD">
            <w:pPr>
              <w:rPr>
                <w:rFonts w:ascii="Arial" w:hAnsi="Arial" w:cs="Arial"/>
              </w:rPr>
            </w:pPr>
            <w:r>
              <w:rPr>
                <w:rFonts w:ascii="Arial" w:hAnsi="Arial" w:cs="Arial"/>
              </w:rPr>
              <w:t>IČO (pokud je přiděleno)</w:t>
            </w:r>
          </w:p>
        </w:tc>
        <w:tc>
          <w:tcPr>
            <w:tcW w:w="4860"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D232BD">
            <w:pPr>
              <w:rPr>
                <w:rFonts w:ascii="Arial" w:hAnsi="Arial" w:cs="Arial"/>
              </w:rPr>
            </w:pPr>
            <w:r>
              <w:rPr>
                <w:rFonts w:ascii="Arial" w:hAnsi="Arial" w:cs="Arial"/>
              </w:rPr>
              <w:t>…………………………..</w:t>
            </w:r>
          </w:p>
        </w:tc>
      </w:tr>
      <w:tr w:rsidR="00842DA4" w:rsidTr="00D232BD">
        <w:tc>
          <w:tcPr>
            <w:tcW w:w="4788"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D232BD">
            <w:pPr>
              <w:rPr>
                <w:rFonts w:ascii="Arial" w:hAnsi="Arial" w:cs="Arial"/>
              </w:rPr>
            </w:pPr>
            <w:r>
              <w:rPr>
                <w:rFonts w:ascii="Arial" w:hAnsi="Arial" w:cs="Arial"/>
              </w:rPr>
              <w:t>Sídlo nebo místo podnikání, popř. místo trvalého pobytu</w:t>
            </w:r>
          </w:p>
        </w:tc>
        <w:tc>
          <w:tcPr>
            <w:tcW w:w="4860"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D232BD">
            <w:pPr>
              <w:rPr>
                <w:rFonts w:ascii="Arial" w:hAnsi="Arial" w:cs="Arial"/>
              </w:rPr>
            </w:pPr>
            <w:r>
              <w:rPr>
                <w:rFonts w:ascii="Arial" w:hAnsi="Arial" w:cs="Arial"/>
              </w:rPr>
              <w:t>…………………………..</w:t>
            </w:r>
          </w:p>
        </w:tc>
      </w:tr>
      <w:tr w:rsidR="00842DA4" w:rsidTr="00D232BD">
        <w:trPr>
          <w:trHeight w:val="531"/>
        </w:trPr>
        <w:tc>
          <w:tcPr>
            <w:tcW w:w="4788"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D232BD">
            <w:pPr>
              <w:rPr>
                <w:rFonts w:ascii="Arial" w:hAnsi="Arial" w:cs="Arial"/>
              </w:rPr>
            </w:pPr>
            <w:r>
              <w:rPr>
                <w:rFonts w:ascii="Arial" w:hAnsi="Arial" w:cs="Arial"/>
              </w:rPr>
              <w:t>Osoba oprávněná jednat jménem nebo za účastníka zadávacího řízení</w:t>
            </w:r>
          </w:p>
        </w:tc>
        <w:tc>
          <w:tcPr>
            <w:tcW w:w="4860"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D232BD">
            <w:pPr>
              <w:rPr>
                <w:rFonts w:ascii="Arial" w:hAnsi="Arial" w:cs="Arial"/>
              </w:rPr>
            </w:pPr>
            <w:r>
              <w:rPr>
                <w:rFonts w:ascii="Arial" w:hAnsi="Arial" w:cs="Arial"/>
              </w:rPr>
              <w:t>…………………………..</w:t>
            </w:r>
          </w:p>
        </w:tc>
      </w:tr>
    </w:tbl>
    <w:p w:rsidR="00842DA4" w:rsidRDefault="00842DA4" w:rsidP="00842DA4">
      <w:pPr>
        <w:jc w:val="center"/>
        <w:rPr>
          <w:rFonts w:ascii="Arial" w:hAnsi="Arial" w:cs="Arial"/>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42DA4" w:rsidTr="00D232BD">
        <w:trPr>
          <w:trHeight w:val="465"/>
        </w:trPr>
        <w:tc>
          <w:tcPr>
            <w:tcW w:w="964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42DA4" w:rsidRDefault="00842DA4" w:rsidP="00D232BD">
            <w:pPr>
              <w:jc w:val="center"/>
              <w:rPr>
                <w:rFonts w:ascii="Arial" w:hAnsi="Arial" w:cs="Arial"/>
                <w:b/>
              </w:rPr>
            </w:pPr>
            <w:r>
              <w:rPr>
                <w:rFonts w:ascii="Arial" w:hAnsi="Arial" w:cs="Arial"/>
                <w:b/>
              </w:rPr>
              <w:t>Identifikace nabízeného přístroje</w:t>
            </w:r>
          </w:p>
        </w:tc>
      </w:tr>
      <w:tr w:rsidR="00842DA4" w:rsidTr="00D232BD">
        <w:trPr>
          <w:trHeight w:val="524"/>
        </w:trPr>
        <w:tc>
          <w:tcPr>
            <w:tcW w:w="9648"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D232BD">
            <w:pPr>
              <w:jc w:val="center"/>
              <w:rPr>
                <w:rFonts w:ascii="Arial" w:hAnsi="Arial" w:cs="Arial"/>
              </w:rPr>
            </w:pPr>
            <w:r>
              <w:rPr>
                <w:rFonts w:ascii="Arial" w:hAnsi="Arial" w:cs="Arial"/>
              </w:rPr>
              <w:t>........................................................................................................</w:t>
            </w:r>
          </w:p>
        </w:tc>
      </w:tr>
    </w:tbl>
    <w:p w:rsidR="00842DA4" w:rsidRDefault="00842DA4" w:rsidP="00842DA4">
      <w:pPr>
        <w:jc w:val="center"/>
        <w:rPr>
          <w:rFonts w:ascii="Arial" w:hAnsi="Arial" w:cs="Arial"/>
          <w:b/>
        </w:rPr>
      </w:pPr>
    </w:p>
    <w:p w:rsidR="00842DA4" w:rsidRDefault="00842DA4" w:rsidP="00842DA4">
      <w:pPr>
        <w:numPr>
          <w:ilvl w:val="0"/>
          <w:numId w:val="9"/>
        </w:numPr>
        <w:spacing w:after="0" w:line="240" w:lineRule="auto"/>
        <w:jc w:val="both"/>
        <w:rPr>
          <w:rFonts w:ascii="Arial" w:hAnsi="Arial" w:cs="Arial"/>
        </w:rPr>
      </w:pPr>
      <w:r w:rsidRPr="00B72036">
        <w:rPr>
          <w:rFonts w:ascii="Arial" w:hAnsi="Arial" w:cs="Arial"/>
        </w:rPr>
        <w:t>Efektivní řezná oblast</w:t>
      </w:r>
      <w:r w:rsidR="00F85240">
        <w:rPr>
          <w:rFonts w:ascii="Arial" w:hAnsi="Arial" w:cs="Arial"/>
        </w:rPr>
        <w:t xml:space="preserve"> </w:t>
      </w:r>
      <w:r w:rsidR="00843B13">
        <w:rPr>
          <w:rFonts w:ascii="Arial" w:hAnsi="Arial" w:cs="Arial"/>
        </w:rPr>
        <w:t>pro velikost materiálu</w:t>
      </w:r>
      <w:r w:rsidRPr="00B72036">
        <w:rPr>
          <w:rFonts w:ascii="Arial" w:hAnsi="Arial" w:cs="Arial"/>
        </w:rPr>
        <w:t xml:space="preserve"> 2x1m</w:t>
      </w:r>
      <w:r>
        <w:t xml:space="preserve"> </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3825"/>
      </w:tblGrid>
      <w:tr w:rsidR="00842DA4" w:rsidTr="00D232BD">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D232BD">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D232BD">
            <w:pPr>
              <w:jc w:val="center"/>
              <w:rPr>
                <w:rFonts w:ascii="Arial" w:hAnsi="Arial" w:cs="Arial"/>
              </w:rPr>
            </w:pPr>
            <w:r>
              <w:rPr>
                <w:rFonts w:ascii="Arial" w:hAnsi="Arial" w:cs="Arial"/>
                <w:b/>
              </w:rPr>
              <w:t>ANO / NE</w:t>
            </w:r>
            <w:r>
              <w:rPr>
                <w:rFonts w:ascii="Arial" w:hAnsi="Arial" w:cs="Arial"/>
              </w:rPr>
              <w:t>.</w:t>
            </w:r>
          </w:p>
        </w:tc>
      </w:tr>
    </w:tbl>
    <w:p w:rsidR="00842DA4" w:rsidRDefault="00842DA4" w:rsidP="00842DA4">
      <w:pPr>
        <w:ind w:left="720"/>
        <w:jc w:val="both"/>
        <w:rPr>
          <w:rFonts w:ascii="Arial" w:hAnsi="Arial" w:cs="Arial"/>
        </w:rPr>
      </w:pPr>
    </w:p>
    <w:p w:rsidR="00842DA4" w:rsidRPr="00B72036" w:rsidRDefault="00600D25" w:rsidP="00842DA4">
      <w:pPr>
        <w:pStyle w:val="Bezmezer"/>
        <w:numPr>
          <w:ilvl w:val="0"/>
          <w:numId w:val="9"/>
        </w:numPr>
        <w:rPr>
          <w:rFonts w:ascii="Arial" w:hAnsi="Arial" w:cs="Arial"/>
        </w:rPr>
      </w:pPr>
      <w:r>
        <w:rPr>
          <w:rFonts w:ascii="Arial" w:hAnsi="Arial" w:cs="Arial"/>
        </w:rPr>
        <w:t xml:space="preserve">Minimální nosnost </w:t>
      </w:r>
      <w:r w:rsidR="00842DA4" w:rsidRPr="00B72036">
        <w:rPr>
          <w:rFonts w:ascii="Arial" w:hAnsi="Arial" w:cs="Arial"/>
        </w:rPr>
        <w:t> 490-550 kg/ m</w:t>
      </w:r>
      <w:r w:rsidR="00842DA4" w:rsidRPr="00B72036">
        <w:rPr>
          <w:rFonts w:ascii="Arial" w:hAnsi="Arial" w:cs="Arial"/>
          <w:vertAlign w:val="superscript"/>
        </w:rPr>
        <w:t>2</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3825"/>
      </w:tblGrid>
      <w:tr w:rsidR="00842DA4" w:rsidTr="00D232BD">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D232BD">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D232BD">
            <w:pPr>
              <w:jc w:val="center"/>
              <w:rPr>
                <w:rFonts w:ascii="Arial" w:hAnsi="Arial" w:cs="Arial"/>
              </w:rPr>
            </w:pPr>
            <w:r>
              <w:rPr>
                <w:rFonts w:ascii="Arial" w:hAnsi="Arial" w:cs="Arial"/>
                <w:b/>
              </w:rPr>
              <w:t>ANO / NE</w:t>
            </w:r>
            <w:r>
              <w:rPr>
                <w:rFonts w:ascii="Arial" w:hAnsi="Arial" w:cs="Arial"/>
              </w:rPr>
              <w:t>.</w:t>
            </w:r>
          </w:p>
        </w:tc>
      </w:tr>
    </w:tbl>
    <w:p w:rsidR="00842DA4" w:rsidRDefault="00842DA4" w:rsidP="00842DA4">
      <w:pPr>
        <w:ind w:left="720"/>
        <w:jc w:val="both"/>
        <w:rPr>
          <w:rFonts w:ascii="Arial" w:hAnsi="Arial" w:cs="Arial"/>
        </w:rPr>
      </w:pPr>
    </w:p>
    <w:p w:rsidR="00842DA4" w:rsidRDefault="00842DA4" w:rsidP="00842DA4">
      <w:pPr>
        <w:numPr>
          <w:ilvl w:val="0"/>
          <w:numId w:val="9"/>
        </w:numPr>
        <w:spacing w:after="0" w:line="240" w:lineRule="auto"/>
        <w:jc w:val="both"/>
        <w:rPr>
          <w:rFonts w:ascii="Arial" w:hAnsi="Arial" w:cs="Arial"/>
        </w:rPr>
      </w:pPr>
      <w:r w:rsidRPr="00B72036">
        <w:rPr>
          <w:rFonts w:ascii="Arial" w:hAnsi="Arial" w:cs="Arial"/>
        </w:rPr>
        <w:t>Pohonné jednotky pro osy XYZ s </w:t>
      </w:r>
      <w:proofErr w:type="spellStart"/>
      <w:r w:rsidRPr="00B72036">
        <w:rPr>
          <w:rFonts w:ascii="Arial" w:hAnsi="Arial" w:cs="Arial"/>
        </w:rPr>
        <w:t>enkodéry</w:t>
      </w:r>
      <w:proofErr w:type="spellEnd"/>
      <w:r w:rsidRPr="00B72036">
        <w:rPr>
          <w:rFonts w:ascii="Arial" w:hAnsi="Arial" w:cs="Arial"/>
        </w:rPr>
        <w:t xml:space="preserve">  </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3825"/>
      </w:tblGrid>
      <w:tr w:rsidR="00842DA4" w:rsidTr="00D232BD">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D232BD">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D232BD">
            <w:pPr>
              <w:jc w:val="center"/>
              <w:rPr>
                <w:rFonts w:ascii="Arial" w:hAnsi="Arial" w:cs="Arial"/>
              </w:rPr>
            </w:pPr>
            <w:r>
              <w:rPr>
                <w:rFonts w:ascii="Arial" w:hAnsi="Arial" w:cs="Arial"/>
                <w:b/>
              </w:rPr>
              <w:t>ANO / NE</w:t>
            </w:r>
            <w:r>
              <w:rPr>
                <w:rFonts w:ascii="Arial" w:hAnsi="Arial" w:cs="Arial"/>
              </w:rPr>
              <w:t>.</w:t>
            </w:r>
          </w:p>
        </w:tc>
      </w:tr>
    </w:tbl>
    <w:p w:rsidR="00842DA4" w:rsidRDefault="00842DA4" w:rsidP="00842DA4">
      <w:pPr>
        <w:pStyle w:val="Bezmezer"/>
        <w:ind w:left="720"/>
        <w:rPr>
          <w:rFonts w:ascii="Arial" w:hAnsi="Arial" w:cs="Arial"/>
        </w:rPr>
      </w:pPr>
    </w:p>
    <w:p w:rsidR="00842DA4" w:rsidRPr="00B72036" w:rsidRDefault="00842DA4" w:rsidP="00842DA4">
      <w:pPr>
        <w:pStyle w:val="Bezmezer"/>
        <w:numPr>
          <w:ilvl w:val="0"/>
          <w:numId w:val="9"/>
        </w:numPr>
        <w:jc w:val="both"/>
        <w:rPr>
          <w:rFonts w:ascii="Arial" w:hAnsi="Arial" w:cs="Arial"/>
        </w:rPr>
      </w:pPr>
      <w:r w:rsidRPr="00B72036">
        <w:rPr>
          <w:rFonts w:ascii="Arial" w:hAnsi="Arial" w:cs="Arial"/>
        </w:rPr>
        <w:t xml:space="preserve">Planetové převodovky, hřebeny, lineární vedení, referenční a koncová čidla na všech osách </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3825"/>
      </w:tblGrid>
      <w:tr w:rsidR="00842DA4" w:rsidTr="00D232BD">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D232BD">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D232BD">
            <w:pPr>
              <w:jc w:val="center"/>
              <w:rPr>
                <w:rFonts w:ascii="Arial" w:hAnsi="Arial" w:cs="Arial"/>
              </w:rPr>
            </w:pPr>
            <w:r>
              <w:rPr>
                <w:rFonts w:ascii="Arial" w:hAnsi="Arial" w:cs="Arial"/>
                <w:b/>
              </w:rPr>
              <w:t>ANO / NE</w:t>
            </w:r>
            <w:r>
              <w:rPr>
                <w:rFonts w:ascii="Arial" w:hAnsi="Arial" w:cs="Arial"/>
              </w:rPr>
              <w:t>.</w:t>
            </w:r>
          </w:p>
        </w:tc>
      </w:tr>
    </w:tbl>
    <w:p w:rsidR="00842DA4" w:rsidRDefault="00842DA4" w:rsidP="00842DA4">
      <w:pPr>
        <w:ind w:left="720"/>
        <w:jc w:val="both"/>
        <w:rPr>
          <w:rFonts w:ascii="Arial" w:hAnsi="Arial" w:cs="Arial"/>
        </w:rPr>
      </w:pPr>
    </w:p>
    <w:p w:rsidR="00842DA4" w:rsidRPr="00B72036" w:rsidRDefault="00842DA4" w:rsidP="00842DA4">
      <w:pPr>
        <w:pStyle w:val="Bezmezer"/>
        <w:numPr>
          <w:ilvl w:val="0"/>
          <w:numId w:val="9"/>
        </w:numPr>
        <w:rPr>
          <w:rFonts w:ascii="Arial" w:hAnsi="Arial" w:cs="Arial"/>
        </w:rPr>
      </w:pPr>
      <w:r w:rsidRPr="00B72036">
        <w:rPr>
          <w:rFonts w:ascii="Arial" w:hAnsi="Arial" w:cs="Arial"/>
        </w:rPr>
        <w:t xml:space="preserve">Plasmový zdroj-vlastní </w:t>
      </w:r>
      <w:proofErr w:type="spellStart"/>
      <w:r w:rsidRPr="00B72036">
        <w:rPr>
          <w:rFonts w:ascii="Arial" w:hAnsi="Arial" w:cs="Arial"/>
        </w:rPr>
        <w:t>Hypertherm</w:t>
      </w:r>
      <w:proofErr w:type="spellEnd"/>
      <w:r w:rsidRPr="00B72036">
        <w:rPr>
          <w:rFonts w:ascii="Arial" w:hAnsi="Arial" w:cs="Arial"/>
        </w:rPr>
        <w:t xml:space="preserve"> PMX 65/85/105 (integrace tohoto zdroje do systému)</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3825"/>
      </w:tblGrid>
      <w:tr w:rsidR="00842DA4" w:rsidTr="00D232BD">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D232BD">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D232BD">
            <w:pPr>
              <w:jc w:val="center"/>
              <w:rPr>
                <w:rFonts w:ascii="Arial" w:hAnsi="Arial" w:cs="Arial"/>
              </w:rPr>
            </w:pPr>
            <w:r>
              <w:rPr>
                <w:rFonts w:ascii="Arial" w:hAnsi="Arial" w:cs="Arial"/>
                <w:b/>
              </w:rPr>
              <w:t>ANO / NE</w:t>
            </w:r>
            <w:r>
              <w:rPr>
                <w:rFonts w:ascii="Arial" w:hAnsi="Arial" w:cs="Arial"/>
              </w:rPr>
              <w:t>.</w:t>
            </w:r>
          </w:p>
        </w:tc>
      </w:tr>
    </w:tbl>
    <w:p w:rsidR="00842DA4" w:rsidRDefault="00842DA4" w:rsidP="00842DA4">
      <w:pPr>
        <w:ind w:left="720"/>
        <w:jc w:val="both"/>
        <w:rPr>
          <w:rFonts w:ascii="Arial" w:hAnsi="Arial" w:cs="Arial"/>
          <w:color w:val="FF0000"/>
        </w:rPr>
      </w:pPr>
    </w:p>
    <w:p w:rsidR="00842DA4" w:rsidRPr="00B72036" w:rsidRDefault="00842DA4" w:rsidP="00842DA4">
      <w:pPr>
        <w:pStyle w:val="Bezmezer"/>
        <w:numPr>
          <w:ilvl w:val="0"/>
          <w:numId w:val="9"/>
        </w:numPr>
        <w:rPr>
          <w:rFonts w:ascii="Arial" w:hAnsi="Arial" w:cs="Arial"/>
        </w:rPr>
      </w:pPr>
      <w:r w:rsidRPr="00B72036">
        <w:rPr>
          <w:rFonts w:ascii="Arial" w:hAnsi="Arial" w:cs="Arial"/>
        </w:rPr>
        <w:lastRenderedPageBreak/>
        <w:t>Samostatný ovládací panel, vybavený barevným monitorem o velikosti min. 24</w:t>
      </w:r>
      <w:r w:rsidRPr="00B72036">
        <w:rPr>
          <w:rFonts w:ascii="Arial" w:hAnsi="Arial" w:cs="Arial"/>
          <w:lang w:val="en-US"/>
        </w:rPr>
        <w:t>”</w:t>
      </w:r>
      <w:r w:rsidRPr="00B72036">
        <w:rPr>
          <w:rFonts w:ascii="Arial" w:hAnsi="Arial" w:cs="Arial"/>
        </w:rPr>
        <w:t>, klávesnicí a myší, ovládací SW kompletně v českém jazyce</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3825"/>
      </w:tblGrid>
      <w:tr w:rsidR="00842DA4" w:rsidTr="00D232BD">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D232BD">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D232BD">
            <w:pPr>
              <w:jc w:val="center"/>
              <w:rPr>
                <w:rFonts w:ascii="Arial" w:hAnsi="Arial" w:cs="Arial"/>
              </w:rPr>
            </w:pPr>
            <w:r>
              <w:rPr>
                <w:rFonts w:ascii="Arial" w:hAnsi="Arial" w:cs="Arial"/>
                <w:b/>
              </w:rPr>
              <w:t>ANO / NE</w:t>
            </w:r>
            <w:r>
              <w:rPr>
                <w:rFonts w:ascii="Arial" w:hAnsi="Arial" w:cs="Arial"/>
              </w:rPr>
              <w:t>.</w:t>
            </w:r>
          </w:p>
        </w:tc>
      </w:tr>
    </w:tbl>
    <w:p w:rsidR="00842DA4" w:rsidRDefault="00842DA4" w:rsidP="00842DA4">
      <w:pPr>
        <w:ind w:left="720"/>
        <w:jc w:val="both"/>
        <w:rPr>
          <w:rFonts w:ascii="Arial" w:hAnsi="Arial" w:cs="Arial"/>
        </w:rPr>
      </w:pPr>
    </w:p>
    <w:p w:rsidR="00842DA4" w:rsidRPr="00B72036" w:rsidRDefault="00842DA4" w:rsidP="00842DA4">
      <w:pPr>
        <w:pStyle w:val="Bezmezer"/>
        <w:numPr>
          <w:ilvl w:val="0"/>
          <w:numId w:val="9"/>
        </w:numPr>
        <w:rPr>
          <w:rFonts w:ascii="Arial" w:hAnsi="Arial" w:cs="Arial"/>
        </w:rPr>
      </w:pPr>
      <w:r w:rsidRPr="00B72036">
        <w:rPr>
          <w:rFonts w:ascii="Arial" w:hAnsi="Arial" w:cs="Arial"/>
        </w:rPr>
        <w:t>Zařízení musí být vybaveno</w:t>
      </w:r>
      <w:r w:rsidR="00F85240">
        <w:rPr>
          <w:rFonts w:ascii="Arial" w:hAnsi="Arial" w:cs="Arial"/>
        </w:rPr>
        <w:t xml:space="preserve"> min.</w:t>
      </w:r>
      <w:r w:rsidRPr="00B72036">
        <w:rPr>
          <w:rFonts w:ascii="Arial" w:hAnsi="Arial" w:cs="Arial"/>
        </w:rPr>
        <w:t xml:space="preserve"> základními bezpečnostními prvky (bezpečnostní relé, jistící prvky, Stop tlačítka atd.)</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3825"/>
      </w:tblGrid>
      <w:tr w:rsidR="00842DA4" w:rsidTr="00D232BD">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D232BD">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D232BD">
            <w:pPr>
              <w:jc w:val="center"/>
              <w:rPr>
                <w:rFonts w:ascii="Arial" w:hAnsi="Arial" w:cs="Arial"/>
              </w:rPr>
            </w:pPr>
            <w:r>
              <w:rPr>
                <w:rFonts w:ascii="Arial" w:hAnsi="Arial" w:cs="Arial"/>
                <w:b/>
              </w:rPr>
              <w:t>ANO / NE</w:t>
            </w:r>
            <w:r>
              <w:rPr>
                <w:rFonts w:ascii="Arial" w:hAnsi="Arial" w:cs="Arial"/>
              </w:rPr>
              <w:t>.</w:t>
            </w:r>
          </w:p>
        </w:tc>
      </w:tr>
    </w:tbl>
    <w:p w:rsidR="00842DA4" w:rsidRDefault="00842DA4" w:rsidP="00842DA4">
      <w:pPr>
        <w:ind w:left="720"/>
        <w:jc w:val="both"/>
        <w:rPr>
          <w:rFonts w:ascii="Arial" w:hAnsi="Arial" w:cs="Arial"/>
        </w:rPr>
      </w:pPr>
    </w:p>
    <w:p w:rsidR="00842DA4" w:rsidRPr="00B72036" w:rsidRDefault="00842DA4" w:rsidP="00842DA4">
      <w:pPr>
        <w:pStyle w:val="Bezmezer"/>
        <w:numPr>
          <w:ilvl w:val="0"/>
          <w:numId w:val="9"/>
        </w:numPr>
        <w:rPr>
          <w:rFonts w:ascii="Arial" w:hAnsi="Arial" w:cs="Arial"/>
        </w:rPr>
      </w:pPr>
      <w:r w:rsidRPr="00B72036">
        <w:rPr>
          <w:rFonts w:ascii="Arial" w:hAnsi="Arial" w:cs="Arial"/>
        </w:rPr>
        <w:t>Držák hořáku musí být zabezpečen proti mechanickému poškození během provozu (kontrola kolize hořáku)</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3825"/>
      </w:tblGrid>
      <w:tr w:rsidR="00842DA4" w:rsidTr="00D232BD">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D232BD">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D232BD">
            <w:pPr>
              <w:jc w:val="center"/>
              <w:rPr>
                <w:rFonts w:ascii="Arial" w:hAnsi="Arial" w:cs="Arial"/>
              </w:rPr>
            </w:pPr>
            <w:r>
              <w:rPr>
                <w:rFonts w:ascii="Arial" w:hAnsi="Arial" w:cs="Arial"/>
                <w:b/>
              </w:rPr>
              <w:t>ANO / NE</w:t>
            </w:r>
            <w:r>
              <w:rPr>
                <w:rFonts w:ascii="Arial" w:hAnsi="Arial" w:cs="Arial"/>
              </w:rPr>
              <w:t>.</w:t>
            </w:r>
          </w:p>
        </w:tc>
      </w:tr>
    </w:tbl>
    <w:p w:rsidR="00842DA4" w:rsidRDefault="00842DA4" w:rsidP="00842DA4">
      <w:pPr>
        <w:ind w:left="720"/>
        <w:rPr>
          <w:rFonts w:ascii="Arial" w:hAnsi="Arial" w:cs="Arial"/>
        </w:rPr>
      </w:pPr>
    </w:p>
    <w:p w:rsidR="00842DA4" w:rsidRPr="00B72036" w:rsidRDefault="00842DA4" w:rsidP="00842DA4">
      <w:pPr>
        <w:pStyle w:val="Bezmezer"/>
        <w:numPr>
          <w:ilvl w:val="0"/>
          <w:numId w:val="9"/>
        </w:numPr>
        <w:rPr>
          <w:rFonts w:ascii="Arial" w:hAnsi="Arial" w:cs="Arial"/>
        </w:rPr>
      </w:pPr>
      <w:r w:rsidRPr="00B72036">
        <w:rPr>
          <w:rFonts w:ascii="Arial" w:hAnsi="Arial" w:cs="Arial"/>
        </w:rPr>
        <w:t>Automatické hlídání výšky hořáku nad materiálem (THC)</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3825"/>
      </w:tblGrid>
      <w:tr w:rsidR="00842DA4" w:rsidTr="00D232BD">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D232BD">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D232BD">
            <w:pPr>
              <w:jc w:val="center"/>
              <w:rPr>
                <w:rFonts w:ascii="Arial" w:hAnsi="Arial" w:cs="Arial"/>
              </w:rPr>
            </w:pPr>
            <w:r>
              <w:rPr>
                <w:rFonts w:ascii="Arial" w:hAnsi="Arial" w:cs="Arial"/>
                <w:b/>
              </w:rPr>
              <w:t>ANO / NE</w:t>
            </w:r>
            <w:r>
              <w:rPr>
                <w:rFonts w:ascii="Arial" w:hAnsi="Arial" w:cs="Arial"/>
              </w:rPr>
              <w:t>.</w:t>
            </w:r>
          </w:p>
        </w:tc>
      </w:tr>
    </w:tbl>
    <w:p w:rsidR="00842DA4" w:rsidRDefault="00842DA4" w:rsidP="00842DA4">
      <w:pPr>
        <w:ind w:left="720"/>
        <w:jc w:val="both"/>
        <w:rPr>
          <w:rFonts w:ascii="Arial" w:hAnsi="Arial" w:cs="Arial"/>
        </w:rPr>
      </w:pPr>
    </w:p>
    <w:p w:rsidR="00842DA4" w:rsidRPr="00B72036" w:rsidRDefault="00842DA4" w:rsidP="00842DA4">
      <w:pPr>
        <w:pStyle w:val="Bezmezer"/>
        <w:numPr>
          <w:ilvl w:val="0"/>
          <w:numId w:val="9"/>
        </w:numPr>
        <w:rPr>
          <w:rFonts w:ascii="Arial" w:hAnsi="Arial" w:cs="Arial"/>
        </w:rPr>
      </w:pPr>
      <w:r w:rsidRPr="00B72036">
        <w:rPr>
          <w:rFonts w:ascii="Arial" w:hAnsi="Arial" w:cs="Arial"/>
        </w:rPr>
        <w:t>Možnost úhlového nastavení hořáku vůči materiálu</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3825"/>
      </w:tblGrid>
      <w:tr w:rsidR="00842DA4" w:rsidTr="00D232BD">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D232BD">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D232BD">
            <w:pPr>
              <w:jc w:val="center"/>
              <w:rPr>
                <w:rFonts w:ascii="Arial" w:hAnsi="Arial" w:cs="Arial"/>
              </w:rPr>
            </w:pPr>
            <w:r>
              <w:rPr>
                <w:rFonts w:ascii="Arial" w:hAnsi="Arial" w:cs="Arial"/>
                <w:b/>
              </w:rPr>
              <w:t>ANO / NE</w:t>
            </w:r>
            <w:r>
              <w:rPr>
                <w:rFonts w:ascii="Arial" w:hAnsi="Arial" w:cs="Arial"/>
              </w:rPr>
              <w:t>.</w:t>
            </w:r>
          </w:p>
        </w:tc>
      </w:tr>
    </w:tbl>
    <w:p w:rsidR="00842DA4" w:rsidRDefault="00842DA4" w:rsidP="00842DA4">
      <w:pPr>
        <w:ind w:left="720"/>
        <w:jc w:val="both"/>
        <w:rPr>
          <w:rFonts w:ascii="Arial" w:hAnsi="Arial" w:cs="Arial"/>
        </w:rPr>
      </w:pPr>
    </w:p>
    <w:p w:rsidR="00842DA4" w:rsidRDefault="00842DA4" w:rsidP="00842DA4">
      <w:pPr>
        <w:pStyle w:val="Bezmezer"/>
        <w:numPr>
          <w:ilvl w:val="0"/>
          <w:numId w:val="9"/>
        </w:numPr>
        <w:rPr>
          <w:vertAlign w:val="superscript"/>
        </w:rPr>
      </w:pPr>
      <w:r>
        <w:t xml:space="preserve">Musí obsahovat technologický program- software pro tvorbu pálících plánů a základní CAD pro vytváření a editaci 2D objektů, včetně importů z DWG resp. DXF formátů. Vše kompletně v českém jazyce  </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3825"/>
      </w:tblGrid>
      <w:tr w:rsidR="00842DA4" w:rsidTr="00D232BD">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D232BD">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D232BD">
            <w:pPr>
              <w:jc w:val="center"/>
              <w:rPr>
                <w:rFonts w:ascii="Arial" w:hAnsi="Arial" w:cs="Arial"/>
              </w:rPr>
            </w:pPr>
            <w:r>
              <w:rPr>
                <w:rFonts w:ascii="Arial" w:hAnsi="Arial" w:cs="Arial"/>
                <w:b/>
              </w:rPr>
              <w:t>ANO / NE</w:t>
            </w:r>
            <w:r>
              <w:rPr>
                <w:rFonts w:ascii="Arial" w:hAnsi="Arial" w:cs="Arial"/>
              </w:rPr>
              <w:t>.</w:t>
            </w:r>
          </w:p>
        </w:tc>
      </w:tr>
    </w:tbl>
    <w:p w:rsidR="00842DA4" w:rsidRDefault="00842DA4" w:rsidP="00842DA4">
      <w:pPr>
        <w:ind w:left="720"/>
        <w:jc w:val="both"/>
        <w:rPr>
          <w:rFonts w:ascii="Arial" w:hAnsi="Arial" w:cs="Arial"/>
        </w:rPr>
      </w:pPr>
    </w:p>
    <w:p w:rsidR="00842DA4" w:rsidRDefault="00842DA4" w:rsidP="00842DA4">
      <w:pPr>
        <w:ind w:left="720"/>
        <w:jc w:val="both"/>
        <w:rPr>
          <w:rFonts w:ascii="Arial" w:hAnsi="Arial" w:cs="Arial"/>
        </w:rPr>
      </w:pPr>
    </w:p>
    <w:p w:rsidR="00842DA4" w:rsidRPr="00B0095B" w:rsidRDefault="00842DA4" w:rsidP="00842DA4">
      <w:pPr>
        <w:pStyle w:val="Bezmezer"/>
        <w:numPr>
          <w:ilvl w:val="0"/>
          <w:numId w:val="9"/>
        </w:numPr>
        <w:jc w:val="both"/>
        <w:rPr>
          <w:rFonts w:ascii="Arial" w:hAnsi="Arial" w:cs="Arial"/>
        </w:rPr>
      </w:pPr>
      <w:r>
        <w:t>Možnost řezání autogenem- vhodný držák řezáku, SW moduly pro práci s autogenem a veškeré příslušenství (elektro ventily + příslušné redukční ventily, tlakové hadice, manometr, pojistky proti  zpětnému šlehnutí, vsuvky atd.)</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3825"/>
      </w:tblGrid>
      <w:tr w:rsidR="00842DA4" w:rsidTr="00D232BD">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D232BD">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D232BD">
            <w:pPr>
              <w:jc w:val="center"/>
              <w:rPr>
                <w:rFonts w:ascii="Arial" w:hAnsi="Arial" w:cs="Arial"/>
              </w:rPr>
            </w:pPr>
            <w:r>
              <w:rPr>
                <w:rFonts w:ascii="Arial" w:hAnsi="Arial" w:cs="Arial"/>
                <w:b/>
              </w:rPr>
              <w:t>ANO / NE</w:t>
            </w:r>
            <w:r>
              <w:rPr>
                <w:rFonts w:ascii="Arial" w:hAnsi="Arial" w:cs="Arial"/>
              </w:rPr>
              <w:t>.</w:t>
            </w:r>
          </w:p>
        </w:tc>
      </w:tr>
    </w:tbl>
    <w:p w:rsidR="00842DA4" w:rsidRDefault="00842DA4" w:rsidP="00842DA4">
      <w:pPr>
        <w:ind w:left="720"/>
        <w:jc w:val="both"/>
        <w:rPr>
          <w:rFonts w:ascii="Arial" w:hAnsi="Arial" w:cs="Arial"/>
        </w:rPr>
      </w:pPr>
    </w:p>
    <w:p w:rsidR="00842DA4" w:rsidRDefault="00842DA4" w:rsidP="00842DA4">
      <w:pPr>
        <w:pStyle w:val="Bezmezer"/>
        <w:numPr>
          <w:ilvl w:val="0"/>
          <w:numId w:val="9"/>
        </w:numPr>
      </w:pPr>
      <w:r>
        <w:t xml:space="preserve">Možnost vzdálené správy zařízení </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3825"/>
      </w:tblGrid>
      <w:tr w:rsidR="00842DA4" w:rsidTr="00D232BD">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D232BD">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D232BD">
            <w:pPr>
              <w:jc w:val="center"/>
              <w:rPr>
                <w:rFonts w:ascii="Arial" w:hAnsi="Arial" w:cs="Arial"/>
              </w:rPr>
            </w:pPr>
            <w:r>
              <w:rPr>
                <w:rFonts w:ascii="Arial" w:hAnsi="Arial" w:cs="Arial"/>
                <w:b/>
              </w:rPr>
              <w:t>ANO / NE</w:t>
            </w:r>
            <w:r>
              <w:rPr>
                <w:rFonts w:ascii="Arial" w:hAnsi="Arial" w:cs="Arial"/>
              </w:rPr>
              <w:t>.</w:t>
            </w:r>
          </w:p>
        </w:tc>
      </w:tr>
    </w:tbl>
    <w:p w:rsidR="00842DA4" w:rsidRDefault="00842DA4" w:rsidP="00842DA4">
      <w:pPr>
        <w:ind w:left="720"/>
        <w:jc w:val="both"/>
        <w:rPr>
          <w:rFonts w:ascii="Arial" w:hAnsi="Arial" w:cs="Arial"/>
        </w:rPr>
      </w:pPr>
    </w:p>
    <w:p w:rsidR="00842DA4" w:rsidRDefault="00842DA4" w:rsidP="00842DA4">
      <w:pPr>
        <w:pStyle w:val="Bezmezer"/>
        <w:numPr>
          <w:ilvl w:val="0"/>
          <w:numId w:val="9"/>
        </w:numPr>
      </w:pPr>
      <w:r>
        <w:t>Vstupní otvor pro montáž- š 180 cm  v 245cm</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3825"/>
      </w:tblGrid>
      <w:tr w:rsidR="00842DA4" w:rsidTr="00D232BD">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D232BD">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D232BD">
            <w:pPr>
              <w:jc w:val="center"/>
              <w:rPr>
                <w:rFonts w:ascii="Arial" w:hAnsi="Arial" w:cs="Arial"/>
              </w:rPr>
            </w:pPr>
            <w:r>
              <w:rPr>
                <w:rFonts w:ascii="Arial" w:hAnsi="Arial" w:cs="Arial"/>
                <w:b/>
              </w:rPr>
              <w:t>ANO / NE</w:t>
            </w:r>
            <w:r>
              <w:rPr>
                <w:rFonts w:ascii="Arial" w:hAnsi="Arial" w:cs="Arial"/>
              </w:rPr>
              <w:t>.</w:t>
            </w:r>
          </w:p>
        </w:tc>
      </w:tr>
    </w:tbl>
    <w:p w:rsidR="00842DA4" w:rsidRDefault="00842DA4" w:rsidP="00842DA4">
      <w:pPr>
        <w:ind w:left="720"/>
        <w:jc w:val="both"/>
        <w:rPr>
          <w:rFonts w:ascii="Arial" w:hAnsi="Arial" w:cs="Arial"/>
        </w:rPr>
      </w:pPr>
    </w:p>
    <w:p w:rsidR="00842DA4" w:rsidRDefault="00842DA4" w:rsidP="00842DA4">
      <w:pPr>
        <w:ind w:left="720"/>
        <w:jc w:val="both"/>
        <w:rPr>
          <w:rFonts w:ascii="Arial" w:hAnsi="Arial" w:cs="Arial"/>
        </w:rPr>
      </w:pPr>
    </w:p>
    <w:p w:rsidR="00842DA4" w:rsidRDefault="00842DA4" w:rsidP="00842DA4">
      <w:pPr>
        <w:ind w:left="720"/>
        <w:jc w:val="both"/>
        <w:rPr>
          <w:rFonts w:ascii="Arial" w:hAnsi="Arial" w:cs="Arial"/>
        </w:rPr>
      </w:pPr>
    </w:p>
    <w:p w:rsidR="00842DA4" w:rsidRDefault="00842DA4" w:rsidP="00842DA4">
      <w:pPr>
        <w:numPr>
          <w:ilvl w:val="0"/>
          <w:numId w:val="9"/>
        </w:numPr>
        <w:spacing w:after="0" w:line="240" w:lineRule="auto"/>
        <w:jc w:val="both"/>
        <w:rPr>
          <w:rFonts w:ascii="Arial" w:hAnsi="Arial" w:cs="Arial"/>
        </w:rPr>
      </w:pPr>
      <w:r>
        <w:rPr>
          <w:rFonts w:ascii="Arial" w:hAnsi="Arial" w:cs="Arial"/>
        </w:rPr>
        <w:t xml:space="preserve">neomezená licence software v češtině pro instalaci na </w:t>
      </w:r>
      <w:r w:rsidR="00F85240">
        <w:rPr>
          <w:rFonts w:ascii="Arial" w:hAnsi="Arial" w:cs="Arial"/>
        </w:rPr>
        <w:t xml:space="preserve">min. 5 </w:t>
      </w:r>
      <w:r>
        <w:rPr>
          <w:rFonts w:ascii="Arial" w:hAnsi="Arial" w:cs="Arial"/>
        </w:rPr>
        <w:t>PC;</w:t>
      </w:r>
    </w:p>
    <w:tbl>
      <w:tblPr>
        <w:tblW w:w="6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3825"/>
      </w:tblGrid>
      <w:tr w:rsidR="00842DA4" w:rsidTr="00D232BD">
        <w:trPr>
          <w:trHeight w:val="416"/>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D232BD">
            <w:pPr>
              <w:jc w:val="center"/>
              <w:rPr>
                <w:rFonts w:ascii="Arial" w:hAnsi="Arial" w:cs="Arial"/>
              </w:rPr>
            </w:pPr>
            <w:r>
              <w:rPr>
                <w:rFonts w:ascii="Arial" w:hAnsi="Arial" w:cs="Arial"/>
              </w:rPr>
              <w:t>SPLŇUJE</w:t>
            </w:r>
          </w:p>
        </w:tc>
        <w:tc>
          <w:tcPr>
            <w:tcW w:w="3825"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D232BD">
            <w:pPr>
              <w:jc w:val="center"/>
              <w:rPr>
                <w:rFonts w:ascii="Arial" w:hAnsi="Arial" w:cs="Arial"/>
              </w:rPr>
            </w:pPr>
            <w:r>
              <w:rPr>
                <w:rFonts w:ascii="Arial" w:hAnsi="Arial" w:cs="Arial"/>
                <w:b/>
              </w:rPr>
              <w:t>ANO / NE</w:t>
            </w:r>
            <w:r>
              <w:rPr>
                <w:rFonts w:ascii="Arial" w:hAnsi="Arial" w:cs="Arial"/>
              </w:rPr>
              <w:t>.</w:t>
            </w:r>
          </w:p>
        </w:tc>
      </w:tr>
    </w:tbl>
    <w:p w:rsidR="00842DA4" w:rsidRDefault="00842DA4" w:rsidP="00842DA4">
      <w:pPr>
        <w:ind w:left="720"/>
        <w:jc w:val="both"/>
        <w:rPr>
          <w:rFonts w:ascii="Arial" w:hAnsi="Arial" w:cs="Arial"/>
        </w:rPr>
      </w:pPr>
    </w:p>
    <w:p w:rsidR="00842DA4" w:rsidRDefault="00842DA4" w:rsidP="00842DA4">
      <w:pPr>
        <w:ind w:left="720"/>
        <w:jc w:val="both"/>
        <w:rPr>
          <w:rFonts w:ascii="Arial" w:hAnsi="Arial" w:cs="Arial"/>
        </w:rPr>
      </w:pPr>
    </w:p>
    <w:p w:rsidR="00842DA4" w:rsidRDefault="00842DA4" w:rsidP="00842DA4">
      <w:pPr>
        <w:jc w:val="both"/>
        <w:rPr>
          <w:rFonts w:ascii="Arial" w:hAnsi="Arial" w:cs="Arial"/>
          <w:szCs w:val="24"/>
        </w:rPr>
      </w:pPr>
    </w:p>
    <w:p w:rsidR="00842DA4" w:rsidRDefault="00842DA4" w:rsidP="00842DA4">
      <w:pPr>
        <w:jc w:val="both"/>
        <w:rPr>
          <w:rFonts w:ascii="Arial" w:hAnsi="Arial" w:cs="Arial"/>
        </w:rPr>
      </w:pPr>
      <w:r>
        <w:rPr>
          <w:rFonts w:ascii="Arial" w:hAnsi="Arial" w:cs="Arial"/>
        </w:rPr>
        <w:lastRenderedPageBreak/>
        <w:t>Poznámka účastníka: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42DA4" w:rsidTr="00D232BD">
        <w:trPr>
          <w:trHeight w:val="524"/>
        </w:trPr>
        <w:tc>
          <w:tcPr>
            <w:tcW w:w="9648" w:type="dxa"/>
            <w:tcBorders>
              <w:top w:val="single" w:sz="4" w:space="0" w:color="auto"/>
              <w:left w:val="single" w:sz="4" w:space="0" w:color="auto"/>
              <w:bottom w:val="single" w:sz="4" w:space="0" w:color="auto"/>
              <w:right w:val="single" w:sz="4" w:space="0" w:color="auto"/>
            </w:tcBorders>
            <w:vAlign w:val="center"/>
            <w:hideMark/>
          </w:tcPr>
          <w:p w:rsidR="00842DA4" w:rsidRDefault="00842DA4" w:rsidP="00D232BD">
            <w:pPr>
              <w:jc w:val="center"/>
              <w:rPr>
                <w:rFonts w:ascii="Arial" w:hAnsi="Arial" w:cs="Arial"/>
              </w:rPr>
            </w:pPr>
            <w:r>
              <w:rPr>
                <w:rFonts w:ascii="Arial" w:hAnsi="Arial" w:cs="Arial"/>
              </w:rPr>
              <w:t xml:space="preserve">.zde je možné uvést další informace k nabízenému přístroji. </w:t>
            </w:r>
          </w:p>
        </w:tc>
      </w:tr>
    </w:tbl>
    <w:p w:rsidR="00842DA4" w:rsidRDefault="00842DA4" w:rsidP="00842DA4">
      <w:pPr>
        <w:jc w:val="both"/>
        <w:rPr>
          <w:rFonts w:ascii="Arial" w:hAnsi="Arial" w:cs="Arial"/>
        </w:rPr>
      </w:pPr>
    </w:p>
    <w:p w:rsidR="00842DA4" w:rsidRDefault="00842DA4" w:rsidP="00842DA4">
      <w:pPr>
        <w:rPr>
          <w:rFonts w:ascii="Arial" w:hAnsi="Arial" w:cs="Arial"/>
          <w:b/>
          <w:color w:val="000000"/>
        </w:rPr>
      </w:pPr>
      <w:r>
        <w:rPr>
          <w:rFonts w:ascii="Arial" w:hAnsi="Arial" w:cs="Arial"/>
          <w:b/>
          <w:color w:val="000000"/>
        </w:rPr>
        <w:t>Dále dokládáme technickou dokumentaci (produktový list) k nabízenému přístroji, ze které vyplývá splnění těchto požadavků.</w:t>
      </w:r>
    </w:p>
    <w:p w:rsidR="00842DA4" w:rsidRDefault="00842DA4" w:rsidP="00842DA4">
      <w:pPr>
        <w:jc w:val="center"/>
        <w:rPr>
          <w:rFonts w:ascii="Arial" w:hAnsi="Arial" w:cs="Arial"/>
          <w:b/>
        </w:rPr>
      </w:pPr>
    </w:p>
    <w:p w:rsidR="00842DA4" w:rsidRDefault="00842DA4" w:rsidP="00842DA4">
      <w:pPr>
        <w:jc w:val="center"/>
        <w:rPr>
          <w:rFonts w:ascii="Arial" w:hAnsi="Arial" w:cs="Arial"/>
          <w:b/>
        </w:rPr>
      </w:pPr>
    </w:p>
    <w:p w:rsidR="00842DA4" w:rsidRDefault="00842DA4" w:rsidP="00842DA4">
      <w:pPr>
        <w:jc w:val="center"/>
        <w:rPr>
          <w:rFonts w:ascii="Arial" w:hAnsi="Arial" w:cs="Arial"/>
          <w:b/>
        </w:rPr>
      </w:pPr>
    </w:p>
    <w:p w:rsidR="00842DA4" w:rsidRDefault="00842DA4" w:rsidP="00842DA4">
      <w:pPr>
        <w:rPr>
          <w:rFonts w:ascii="Arial" w:hAnsi="Arial" w:cs="Arial"/>
        </w:rPr>
      </w:pPr>
      <w:r>
        <w:rPr>
          <w:rFonts w:ascii="Arial" w:hAnsi="Arial" w:cs="Arial"/>
        </w:rPr>
        <w:t>V …………………… dne  ………</w:t>
      </w:r>
    </w:p>
    <w:p w:rsidR="00842DA4" w:rsidRDefault="00842DA4" w:rsidP="00842DA4">
      <w:pPr>
        <w:rPr>
          <w:rFonts w:ascii="Arial" w:hAnsi="Arial" w:cs="Arial"/>
        </w:rPr>
      </w:pPr>
    </w:p>
    <w:p w:rsidR="00842DA4" w:rsidRDefault="00842DA4" w:rsidP="00842DA4">
      <w:pPr>
        <w:rPr>
          <w:rFonts w:ascii="Arial" w:hAnsi="Arial" w:cs="Arial"/>
        </w:rPr>
      </w:pPr>
    </w:p>
    <w:p w:rsidR="00842DA4" w:rsidRDefault="00842DA4" w:rsidP="00842DA4">
      <w:pPr>
        <w:rPr>
          <w:rFonts w:ascii="Arial" w:hAnsi="Arial" w:cs="Arial"/>
        </w:rPr>
      </w:pPr>
    </w:p>
    <w:p w:rsidR="00842DA4" w:rsidRDefault="00842DA4" w:rsidP="00842DA4">
      <w:pPr>
        <w:rPr>
          <w:rFonts w:ascii="Arial" w:hAnsi="Arial" w:cs="Arial"/>
        </w:rPr>
      </w:pPr>
      <w:r>
        <w:rPr>
          <w:rFonts w:ascii="Arial" w:hAnsi="Arial" w:cs="Arial"/>
        </w:rPr>
        <w:t>……………………………………….</w:t>
      </w:r>
    </w:p>
    <w:p w:rsidR="00842DA4" w:rsidRDefault="00842DA4" w:rsidP="00842DA4">
      <w:pPr>
        <w:rPr>
          <w:rFonts w:ascii="Arial" w:hAnsi="Arial" w:cs="Arial"/>
        </w:rPr>
      </w:pPr>
      <w:r>
        <w:rPr>
          <w:rFonts w:ascii="Arial" w:hAnsi="Arial" w:cs="Arial"/>
        </w:rPr>
        <w:t>(jméno, příjmení)</w:t>
      </w:r>
    </w:p>
    <w:p w:rsidR="00842DA4" w:rsidRDefault="00842DA4" w:rsidP="00842DA4">
      <w:pPr>
        <w:rPr>
          <w:rFonts w:ascii="Arial" w:hAnsi="Arial" w:cs="Arial"/>
          <w:color w:val="000000"/>
        </w:rPr>
      </w:pPr>
      <w:r>
        <w:rPr>
          <w:rFonts w:ascii="Arial" w:hAnsi="Arial" w:cs="Arial"/>
        </w:rPr>
        <w:t>podpis osoby oprávněné jednat jménem nebo za účastníka</w:t>
      </w:r>
      <w:r>
        <w:rPr>
          <w:rFonts w:ascii="Arial" w:hAnsi="Arial" w:cs="Arial"/>
          <w:color w:val="1F497D"/>
        </w:rPr>
        <w:t xml:space="preserve"> </w:t>
      </w:r>
      <w:r>
        <w:rPr>
          <w:rFonts w:ascii="Arial" w:hAnsi="Arial" w:cs="Arial"/>
          <w:color w:val="000000"/>
        </w:rPr>
        <w:t>zadávacího řízení</w:t>
      </w:r>
    </w:p>
    <w:p w:rsidR="00842DA4" w:rsidRDefault="00842DA4" w:rsidP="00842DA4">
      <w:pPr>
        <w:rPr>
          <w:rFonts w:ascii="Arial" w:hAnsi="Arial" w:cs="Arial"/>
          <w:color w:val="000000"/>
        </w:rPr>
      </w:pPr>
    </w:p>
    <w:p w:rsidR="00842DA4" w:rsidRPr="008323EA" w:rsidRDefault="00842DA4" w:rsidP="00842DA4">
      <w:pPr>
        <w:tabs>
          <w:tab w:val="left" w:pos="1215"/>
        </w:tabs>
        <w:rPr>
          <w:b/>
        </w:rPr>
      </w:pPr>
    </w:p>
    <w:p w:rsidR="00842DA4" w:rsidRDefault="00842DA4" w:rsidP="00842DA4"/>
    <w:p w:rsidR="00600D25" w:rsidRDefault="00600D25" w:rsidP="00842DA4"/>
    <w:p w:rsidR="00600D25" w:rsidRDefault="00600D25" w:rsidP="00842DA4"/>
    <w:p w:rsidR="00600D25" w:rsidRDefault="00600D25" w:rsidP="00842DA4"/>
    <w:p w:rsidR="00600D25" w:rsidRDefault="00600D25" w:rsidP="00842DA4"/>
    <w:p w:rsidR="00600D25" w:rsidRDefault="00600D25" w:rsidP="00842DA4"/>
    <w:p w:rsidR="00600D25" w:rsidRDefault="00600D25" w:rsidP="00842DA4"/>
    <w:p w:rsidR="00600D25" w:rsidRDefault="00600D25" w:rsidP="00842DA4"/>
    <w:p w:rsidR="00600D25" w:rsidRDefault="00600D25" w:rsidP="00842DA4"/>
    <w:p w:rsidR="00600D25" w:rsidRDefault="00600D25" w:rsidP="00842DA4"/>
    <w:p w:rsidR="00600D25" w:rsidRDefault="00600D25" w:rsidP="00842DA4"/>
    <w:p w:rsidR="00600D25" w:rsidRDefault="00600D25" w:rsidP="00842DA4"/>
    <w:p w:rsidR="00600D25" w:rsidRDefault="00600D25" w:rsidP="00842DA4"/>
    <w:p w:rsidR="00600D25" w:rsidRDefault="00600D25" w:rsidP="00842DA4"/>
    <w:p w:rsidR="00600D25" w:rsidRDefault="00600D25" w:rsidP="00842DA4"/>
    <w:p w:rsidR="00600D25" w:rsidRDefault="00600D25" w:rsidP="00842DA4"/>
    <w:p w:rsidR="00600D25" w:rsidRDefault="00600D25" w:rsidP="00842DA4"/>
    <w:p w:rsidR="00600D25" w:rsidRDefault="00600D25" w:rsidP="00842DA4"/>
    <w:p w:rsidR="00600D25" w:rsidRDefault="00600D25" w:rsidP="00842DA4"/>
    <w:p w:rsidR="00600D25" w:rsidRDefault="00600D25" w:rsidP="00842DA4">
      <w:r>
        <w:rPr>
          <w:rFonts w:ascii="Monotype Corsiva" w:hAnsi="Monotype Corsiva"/>
          <w:b/>
          <w:noProof/>
          <w:sz w:val="36"/>
          <w:szCs w:val="36"/>
          <w:lang w:eastAsia="cs-CZ"/>
        </w:rPr>
        <w:drawing>
          <wp:inline distT="0" distB="0" distL="0" distR="0" wp14:anchorId="5F2D1215" wp14:editId="5F1B8A4A">
            <wp:extent cx="5759450" cy="1172845"/>
            <wp:effectExtent l="0" t="0" r="0" b="8255"/>
            <wp:docPr id="5" name="Obrázek 5" descr="hlavička_do_stávajících_dokumentů_A4_na_výš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ička_do_stávajících_dokumentů_A4_na_výšk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1172845"/>
                    </a:xfrm>
                    <a:prstGeom prst="rect">
                      <a:avLst/>
                    </a:prstGeom>
                    <a:noFill/>
                    <a:ln>
                      <a:noFill/>
                    </a:ln>
                  </pic:spPr>
                </pic:pic>
              </a:graphicData>
            </a:graphic>
          </wp:inline>
        </w:drawing>
      </w:r>
    </w:p>
    <w:p w:rsidR="004B4E07" w:rsidRPr="00592BF7" w:rsidRDefault="004B4E07" w:rsidP="004B4E07">
      <w:pPr>
        <w:jc w:val="center"/>
        <w:rPr>
          <w:b/>
          <w:sz w:val="28"/>
          <w:szCs w:val="28"/>
        </w:rPr>
      </w:pPr>
      <w:r>
        <w:rPr>
          <w:b/>
        </w:rPr>
        <w:t xml:space="preserve">                                                                                                                                                       </w:t>
      </w:r>
      <w:r w:rsidRPr="00592BF7">
        <w:rPr>
          <w:b/>
          <w:sz w:val="28"/>
          <w:szCs w:val="28"/>
        </w:rPr>
        <w:t xml:space="preserve">Příloha </w:t>
      </w:r>
      <w:proofErr w:type="gramStart"/>
      <w:r w:rsidRPr="00592BF7">
        <w:rPr>
          <w:b/>
          <w:sz w:val="28"/>
          <w:szCs w:val="28"/>
        </w:rPr>
        <w:t>č.3</w:t>
      </w:r>
      <w:proofErr w:type="gramEnd"/>
    </w:p>
    <w:p w:rsidR="004B4E07" w:rsidRDefault="004B4E07" w:rsidP="004B4E07">
      <w:pPr>
        <w:jc w:val="center"/>
        <w:rPr>
          <w:b/>
        </w:rPr>
      </w:pPr>
    </w:p>
    <w:p w:rsidR="004B4E07" w:rsidRPr="004B4E07" w:rsidRDefault="004B4E07" w:rsidP="004B4E07">
      <w:pPr>
        <w:jc w:val="center"/>
        <w:rPr>
          <w:rFonts w:ascii="Arial" w:hAnsi="Arial" w:cs="Arial"/>
          <w:b/>
          <w:sz w:val="28"/>
          <w:szCs w:val="28"/>
        </w:rPr>
      </w:pPr>
      <w:r w:rsidRPr="004B4E07">
        <w:rPr>
          <w:rFonts w:ascii="Arial" w:hAnsi="Arial" w:cs="Arial"/>
          <w:b/>
          <w:sz w:val="28"/>
          <w:szCs w:val="28"/>
        </w:rPr>
        <w:t>ČESTNÉ PROHLÁŠENÍ UCHAZEČE</w:t>
      </w:r>
    </w:p>
    <w:p w:rsidR="004B4E07" w:rsidRDefault="004B4E07" w:rsidP="004B4E07">
      <w:pPr>
        <w:widowControl w:val="0"/>
        <w:autoSpaceDE w:val="0"/>
        <w:autoSpaceDN w:val="0"/>
        <w:adjustRightInd w:val="0"/>
        <w:ind w:left="4313" w:right="-20" w:hanging="4095"/>
        <w:jc w:val="center"/>
        <w:rPr>
          <w:rFonts w:ascii="Arial" w:hAnsi="Arial" w:cs="Arial"/>
          <w:b/>
        </w:rPr>
      </w:pPr>
      <w:r>
        <w:rPr>
          <w:rFonts w:ascii="Arial" w:hAnsi="Arial" w:cs="Arial"/>
          <w:color w:val="000000"/>
        </w:rPr>
        <w:t xml:space="preserve">k veřejné zakázce </w:t>
      </w:r>
      <w:r>
        <w:rPr>
          <w:rFonts w:ascii="Arial" w:hAnsi="Arial" w:cs="Arial"/>
          <w:b/>
        </w:rPr>
        <w:t>„Nové plazmové CNC pálící zařízení“</w:t>
      </w:r>
    </w:p>
    <w:p w:rsidR="004B4E07" w:rsidRDefault="004B4E07" w:rsidP="004B4E07">
      <w:pPr>
        <w:tabs>
          <w:tab w:val="left" w:pos="567"/>
          <w:tab w:val="right" w:leader="dot" w:pos="8222"/>
        </w:tabs>
        <w:ind w:left="567" w:hanging="567"/>
        <w:jc w:val="center"/>
        <w:rPr>
          <w:rFonts w:ascii="Arial" w:hAnsi="Arial" w:cs="Arial"/>
          <w:b/>
          <w:color w:val="00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860"/>
      </w:tblGrid>
      <w:tr w:rsidR="004B4E07" w:rsidTr="00D232BD">
        <w:trPr>
          <w:trHeight w:val="465"/>
        </w:trPr>
        <w:tc>
          <w:tcPr>
            <w:tcW w:w="964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4B4E07" w:rsidRDefault="004B4E07" w:rsidP="00D232BD">
            <w:pPr>
              <w:jc w:val="center"/>
              <w:rPr>
                <w:rFonts w:ascii="Arial" w:hAnsi="Arial" w:cs="Arial"/>
                <w:b/>
              </w:rPr>
            </w:pPr>
            <w:r>
              <w:rPr>
                <w:rFonts w:ascii="Arial" w:hAnsi="Arial" w:cs="Arial"/>
                <w:b/>
              </w:rPr>
              <w:t>Identifikační údaje účastníka zadávacího řízení</w:t>
            </w:r>
          </w:p>
        </w:tc>
      </w:tr>
      <w:tr w:rsidR="004B4E07" w:rsidTr="00D232BD">
        <w:tc>
          <w:tcPr>
            <w:tcW w:w="4788" w:type="dxa"/>
            <w:tcBorders>
              <w:top w:val="single" w:sz="4" w:space="0" w:color="auto"/>
              <w:left w:val="single" w:sz="4" w:space="0" w:color="auto"/>
              <w:bottom w:val="single" w:sz="4" w:space="0" w:color="auto"/>
              <w:right w:val="single" w:sz="4" w:space="0" w:color="auto"/>
            </w:tcBorders>
            <w:vAlign w:val="center"/>
            <w:hideMark/>
          </w:tcPr>
          <w:p w:rsidR="004B4E07" w:rsidRDefault="004B4E07" w:rsidP="00D232BD">
            <w:pPr>
              <w:rPr>
                <w:rFonts w:ascii="Arial" w:hAnsi="Arial" w:cs="Arial"/>
              </w:rPr>
            </w:pPr>
            <w:r>
              <w:rPr>
                <w:rFonts w:ascii="Arial" w:hAnsi="Arial" w:cs="Arial"/>
              </w:rPr>
              <w:t>Obchodní firma/název nebo Obchodní firma/jméno a příjmení</w:t>
            </w:r>
          </w:p>
        </w:tc>
        <w:tc>
          <w:tcPr>
            <w:tcW w:w="4860" w:type="dxa"/>
            <w:tcBorders>
              <w:top w:val="single" w:sz="4" w:space="0" w:color="auto"/>
              <w:left w:val="single" w:sz="4" w:space="0" w:color="auto"/>
              <w:bottom w:val="single" w:sz="4" w:space="0" w:color="auto"/>
              <w:right w:val="single" w:sz="4" w:space="0" w:color="auto"/>
            </w:tcBorders>
            <w:vAlign w:val="center"/>
            <w:hideMark/>
          </w:tcPr>
          <w:p w:rsidR="004B4E07" w:rsidRDefault="004B4E07" w:rsidP="00D232BD">
            <w:pPr>
              <w:rPr>
                <w:rFonts w:ascii="Arial" w:hAnsi="Arial" w:cs="Arial"/>
              </w:rPr>
            </w:pPr>
            <w:r>
              <w:rPr>
                <w:rFonts w:ascii="Arial" w:hAnsi="Arial" w:cs="Arial"/>
              </w:rPr>
              <w:t>…………………………..</w:t>
            </w:r>
          </w:p>
        </w:tc>
      </w:tr>
      <w:tr w:rsidR="004B4E07" w:rsidTr="00D232BD">
        <w:trPr>
          <w:trHeight w:val="401"/>
        </w:trPr>
        <w:tc>
          <w:tcPr>
            <w:tcW w:w="4788" w:type="dxa"/>
            <w:tcBorders>
              <w:top w:val="single" w:sz="4" w:space="0" w:color="auto"/>
              <w:left w:val="single" w:sz="4" w:space="0" w:color="auto"/>
              <w:bottom w:val="single" w:sz="4" w:space="0" w:color="auto"/>
              <w:right w:val="single" w:sz="4" w:space="0" w:color="auto"/>
            </w:tcBorders>
            <w:vAlign w:val="center"/>
            <w:hideMark/>
          </w:tcPr>
          <w:p w:rsidR="004B4E07" w:rsidRDefault="004B4E07" w:rsidP="00D232BD">
            <w:pPr>
              <w:rPr>
                <w:rFonts w:ascii="Arial" w:hAnsi="Arial" w:cs="Arial"/>
              </w:rPr>
            </w:pPr>
            <w:r>
              <w:rPr>
                <w:rFonts w:ascii="Arial" w:hAnsi="Arial" w:cs="Arial"/>
              </w:rPr>
              <w:t>IČO (pokud je přiděleno)</w:t>
            </w:r>
          </w:p>
        </w:tc>
        <w:tc>
          <w:tcPr>
            <w:tcW w:w="4860" w:type="dxa"/>
            <w:tcBorders>
              <w:top w:val="single" w:sz="4" w:space="0" w:color="auto"/>
              <w:left w:val="single" w:sz="4" w:space="0" w:color="auto"/>
              <w:bottom w:val="single" w:sz="4" w:space="0" w:color="auto"/>
              <w:right w:val="single" w:sz="4" w:space="0" w:color="auto"/>
            </w:tcBorders>
            <w:vAlign w:val="center"/>
            <w:hideMark/>
          </w:tcPr>
          <w:p w:rsidR="004B4E07" w:rsidRDefault="004B4E07" w:rsidP="00D232BD">
            <w:pPr>
              <w:rPr>
                <w:rFonts w:ascii="Arial" w:hAnsi="Arial" w:cs="Arial"/>
              </w:rPr>
            </w:pPr>
            <w:r>
              <w:rPr>
                <w:rFonts w:ascii="Arial" w:hAnsi="Arial" w:cs="Arial"/>
              </w:rPr>
              <w:t>…………………………..</w:t>
            </w:r>
          </w:p>
        </w:tc>
      </w:tr>
      <w:tr w:rsidR="004B4E07" w:rsidTr="00D232BD">
        <w:tc>
          <w:tcPr>
            <w:tcW w:w="4788" w:type="dxa"/>
            <w:tcBorders>
              <w:top w:val="single" w:sz="4" w:space="0" w:color="auto"/>
              <w:left w:val="single" w:sz="4" w:space="0" w:color="auto"/>
              <w:bottom w:val="single" w:sz="4" w:space="0" w:color="auto"/>
              <w:right w:val="single" w:sz="4" w:space="0" w:color="auto"/>
            </w:tcBorders>
            <w:vAlign w:val="center"/>
            <w:hideMark/>
          </w:tcPr>
          <w:p w:rsidR="004B4E07" w:rsidRDefault="004B4E07" w:rsidP="00D232BD">
            <w:pPr>
              <w:rPr>
                <w:rFonts w:ascii="Arial" w:hAnsi="Arial" w:cs="Arial"/>
              </w:rPr>
            </w:pPr>
            <w:r>
              <w:rPr>
                <w:rFonts w:ascii="Arial" w:hAnsi="Arial" w:cs="Arial"/>
              </w:rPr>
              <w:t>Sídlo nebo místo podnikání, popř. místo trvalého pobytu</w:t>
            </w:r>
          </w:p>
        </w:tc>
        <w:tc>
          <w:tcPr>
            <w:tcW w:w="4860" w:type="dxa"/>
            <w:tcBorders>
              <w:top w:val="single" w:sz="4" w:space="0" w:color="auto"/>
              <w:left w:val="single" w:sz="4" w:space="0" w:color="auto"/>
              <w:bottom w:val="single" w:sz="4" w:space="0" w:color="auto"/>
              <w:right w:val="single" w:sz="4" w:space="0" w:color="auto"/>
            </w:tcBorders>
            <w:vAlign w:val="center"/>
            <w:hideMark/>
          </w:tcPr>
          <w:p w:rsidR="004B4E07" w:rsidRDefault="004B4E07" w:rsidP="00D232BD">
            <w:pPr>
              <w:rPr>
                <w:rFonts w:ascii="Arial" w:hAnsi="Arial" w:cs="Arial"/>
              </w:rPr>
            </w:pPr>
            <w:r>
              <w:rPr>
                <w:rFonts w:ascii="Arial" w:hAnsi="Arial" w:cs="Arial"/>
              </w:rPr>
              <w:t>…………………………..</w:t>
            </w:r>
          </w:p>
        </w:tc>
      </w:tr>
      <w:tr w:rsidR="004B4E07" w:rsidTr="00D232BD">
        <w:trPr>
          <w:trHeight w:val="531"/>
        </w:trPr>
        <w:tc>
          <w:tcPr>
            <w:tcW w:w="4788" w:type="dxa"/>
            <w:tcBorders>
              <w:top w:val="single" w:sz="4" w:space="0" w:color="auto"/>
              <w:left w:val="single" w:sz="4" w:space="0" w:color="auto"/>
              <w:bottom w:val="single" w:sz="4" w:space="0" w:color="auto"/>
              <w:right w:val="single" w:sz="4" w:space="0" w:color="auto"/>
            </w:tcBorders>
            <w:vAlign w:val="center"/>
            <w:hideMark/>
          </w:tcPr>
          <w:p w:rsidR="004B4E07" w:rsidRDefault="004B4E07" w:rsidP="00D232BD">
            <w:pPr>
              <w:rPr>
                <w:rFonts w:ascii="Arial" w:hAnsi="Arial" w:cs="Arial"/>
              </w:rPr>
            </w:pPr>
            <w:r>
              <w:rPr>
                <w:rFonts w:ascii="Arial" w:hAnsi="Arial" w:cs="Arial"/>
              </w:rPr>
              <w:t>Osoba oprávněná jednat jménem nebo za účastníka zadávacího řízení</w:t>
            </w:r>
          </w:p>
        </w:tc>
        <w:tc>
          <w:tcPr>
            <w:tcW w:w="4860" w:type="dxa"/>
            <w:tcBorders>
              <w:top w:val="single" w:sz="4" w:space="0" w:color="auto"/>
              <w:left w:val="single" w:sz="4" w:space="0" w:color="auto"/>
              <w:bottom w:val="single" w:sz="4" w:space="0" w:color="auto"/>
              <w:right w:val="single" w:sz="4" w:space="0" w:color="auto"/>
            </w:tcBorders>
            <w:vAlign w:val="center"/>
            <w:hideMark/>
          </w:tcPr>
          <w:p w:rsidR="004B4E07" w:rsidRDefault="004B4E07" w:rsidP="00D232BD">
            <w:pPr>
              <w:rPr>
                <w:rFonts w:ascii="Arial" w:hAnsi="Arial" w:cs="Arial"/>
              </w:rPr>
            </w:pPr>
            <w:r>
              <w:rPr>
                <w:rFonts w:ascii="Arial" w:hAnsi="Arial" w:cs="Arial"/>
              </w:rPr>
              <w:t>…………………………..</w:t>
            </w:r>
          </w:p>
        </w:tc>
      </w:tr>
    </w:tbl>
    <w:p w:rsidR="004B4E07" w:rsidRDefault="004B4E07" w:rsidP="004B4E07">
      <w:pPr>
        <w:rPr>
          <w:rFonts w:ascii="Arial" w:eastAsia="Calibri" w:hAnsi="Arial" w:cs="Arial"/>
          <w:color w:val="000000"/>
        </w:rPr>
      </w:pPr>
    </w:p>
    <w:p w:rsidR="004B4E07" w:rsidRDefault="004B4E07" w:rsidP="004B4E07">
      <w:pPr>
        <w:rPr>
          <w:rFonts w:ascii="Arial" w:eastAsia="Times New Roman" w:hAnsi="Arial" w:cs="Arial"/>
          <w:color w:val="000000"/>
        </w:rPr>
      </w:pPr>
      <w:r>
        <w:rPr>
          <w:rFonts w:ascii="Arial" w:hAnsi="Arial" w:cs="Arial"/>
          <w:color w:val="000000"/>
        </w:rPr>
        <w:t>Prohlašuji tímto čestně, že účastník zadávacího řízení</w:t>
      </w:r>
    </w:p>
    <w:p w:rsidR="004B4E07" w:rsidRDefault="009F1B65" w:rsidP="009F1B65">
      <w:pPr>
        <w:pStyle w:val="Bezmezer1"/>
        <w:jc w:val="both"/>
        <w:rPr>
          <w:rFonts w:ascii="Arial" w:hAnsi="Arial" w:cs="Arial"/>
          <w:color w:val="000000"/>
        </w:rPr>
      </w:pPr>
      <w:r w:rsidRPr="009F1B65">
        <w:rPr>
          <w:rFonts w:ascii="Arial" w:hAnsi="Arial" w:cs="Arial"/>
          <w:color w:val="000000"/>
        </w:rPr>
        <w:t>a)</w:t>
      </w:r>
      <w:r>
        <w:rPr>
          <w:rFonts w:ascii="Arial" w:hAnsi="Arial" w:cs="Arial"/>
          <w:color w:val="000000"/>
        </w:rPr>
        <w:t xml:space="preserve"> </w:t>
      </w:r>
      <w:r w:rsidR="004B4E07">
        <w:rPr>
          <w:rFonts w:ascii="Arial" w:hAnsi="Arial" w:cs="Arial"/>
          <w:color w:val="000000"/>
        </w:rPr>
        <w:t>se podrobně seznámil se zadávací dokumentací včetně příloh a všemi potřebnými informacemi pro úspěšné splnění předmětu plnění.</w:t>
      </w:r>
    </w:p>
    <w:p w:rsidR="004B4E07" w:rsidRDefault="004B4E07" w:rsidP="009F1B65">
      <w:pPr>
        <w:pStyle w:val="Bezmezer1"/>
        <w:jc w:val="both"/>
        <w:rPr>
          <w:rFonts w:ascii="Arial" w:hAnsi="Arial" w:cs="Arial"/>
          <w:color w:val="000000"/>
        </w:rPr>
      </w:pPr>
    </w:p>
    <w:p w:rsidR="004B4E07" w:rsidRDefault="004B4E07" w:rsidP="004B4E07">
      <w:pPr>
        <w:jc w:val="both"/>
        <w:rPr>
          <w:rFonts w:ascii="Arial" w:hAnsi="Arial" w:cs="Arial"/>
          <w:color w:val="000000"/>
        </w:rPr>
      </w:pPr>
      <w:r>
        <w:rPr>
          <w:rFonts w:ascii="Arial" w:hAnsi="Arial" w:cs="Arial"/>
          <w:color w:val="000000"/>
        </w:rPr>
        <w:t>b) nebyl v zemi svého sídla v posledních 5 letech před zahájením zadávacího řízení pravomocně odsouzen pro trestný čin podle právního řádu země sídla účastníka zadávacího řízení.</w:t>
      </w:r>
    </w:p>
    <w:p w:rsidR="004B4E07" w:rsidRDefault="004B4E07" w:rsidP="004B4E07">
      <w:pPr>
        <w:jc w:val="both"/>
        <w:rPr>
          <w:rFonts w:ascii="Arial" w:hAnsi="Arial" w:cs="Arial"/>
          <w:color w:val="000000"/>
        </w:rPr>
      </w:pPr>
      <w:r>
        <w:rPr>
          <w:rFonts w:ascii="Arial" w:hAnsi="Arial" w:cs="Arial"/>
          <w:color w:val="000000"/>
        </w:rPr>
        <w:t xml:space="preserve">c) nemá v České republice nebo v zemi svého sídla v evidenci daní zachycen splatný daňový nedoplatek </w:t>
      </w:r>
    </w:p>
    <w:p w:rsidR="004B4E07" w:rsidRDefault="004B4E07" w:rsidP="004B4E07">
      <w:pPr>
        <w:pStyle w:val="Bezmezer1"/>
        <w:jc w:val="both"/>
        <w:rPr>
          <w:rFonts w:ascii="Arial" w:hAnsi="Arial" w:cs="Arial"/>
          <w:color w:val="000000"/>
        </w:rPr>
      </w:pPr>
    </w:p>
    <w:p w:rsidR="004B4E07" w:rsidRDefault="004B4E07" w:rsidP="004B4E07">
      <w:pPr>
        <w:pStyle w:val="Bezmezer1"/>
        <w:jc w:val="both"/>
        <w:rPr>
          <w:rFonts w:ascii="Arial" w:hAnsi="Arial" w:cs="Arial"/>
          <w:color w:val="000000"/>
        </w:rPr>
      </w:pPr>
      <w:r>
        <w:rPr>
          <w:rFonts w:ascii="Arial" w:hAnsi="Arial" w:cs="Arial"/>
          <w:color w:val="000000"/>
        </w:rPr>
        <w:t xml:space="preserve">d) nemá v České republice nebo v zemi svého sídla splatný nedoplatek na pojistném nebo na penále na veřejném zdravotním pojištění </w:t>
      </w:r>
    </w:p>
    <w:p w:rsidR="004B4E07" w:rsidRDefault="004B4E07" w:rsidP="004B4E07">
      <w:pPr>
        <w:pStyle w:val="Bezmezer1"/>
        <w:jc w:val="both"/>
        <w:rPr>
          <w:rFonts w:ascii="Arial" w:hAnsi="Arial" w:cs="Arial"/>
          <w:color w:val="000000"/>
        </w:rPr>
      </w:pPr>
    </w:p>
    <w:p w:rsidR="004B4E07" w:rsidRDefault="004B4E07" w:rsidP="004B4E07">
      <w:pPr>
        <w:pStyle w:val="Bezmezer1"/>
        <w:jc w:val="both"/>
        <w:rPr>
          <w:rFonts w:ascii="Arial" w:hAnsi="Arial" w:cs="Arial"/>
          <w:color w:val="000000"/>
        </w:rPr>
      </w:pPr>
      <w:r>
        <w:rPr>
          <w:rFonts w:ascii="Arial" w:hAnsi="Arial" w:cs="Arial"/>
          <w:color w:val="000000"/>
        </w:rPr>
        <w:t>e) nemá v České republice nebo v zemi svého sídla splatný nedoplatek na pojistném nebo na penále na sociální zabezpečení a příspěvku na státní politiku zaměstnanosti</w:t>
      </w:r>
    </w:p>
    <w:p w:rsidR="004B4E07" w:rsidRDefault="004B4E07" w:rsidP="004B4E07">
      <w:pPr>
        <w:pStyle w:val="Bezmezer1"/>
        <w:jc w:val="both"/>
        <w:rPr>
          <w:rFonts w:ascii="Arial" w:hAnsi="Arial" w:cs="Arial"/>
          <w:color w:val="000000"/>
        </w:rPr>
      </w:pPr>
    </w:p>
    <w:p w:rsidR="004B4E07" w:rsidRDefault="004B4E07" w:rsidP="004B4E07">
      <w:pPr>
        <w:pStyle w:val="Bezmezer1"/>
        <w:jc w:val="both"/>
        <w:rPr>
          <w:rFonts w:ascii="Arial" w:hAnsi="Arial" w:cs="Arial"/>
          <w:color w:val="000000"/>
        </w:rPr>
      </w:pPr>
      <w:r>
        <w:rPr>
          <w:rFonts w:ascii="Arial" w:hAnsi="Arial" w:cs="Arial"/>
          <w:color w:val="000000"/>
        </w:rPr>
        <w:t>f) není v likvidaci, nebylo proti němu vydáno rozhodnutí o úpadku, nebyla vůči němu nařízena nucená správa podle jiného právního předpisu, nebo v obdobné situaci podle právního řádu země sídla účastníka zadávacího řízení.</w:t>
      </w:r>
    </w:p>
    <w:p w:rsidR="004B4E07" w:rsidRDefault="004B4E07" w:rsidP="004B4E07">
      <w:pPr>
        <w:pStyle w:val="Bezmezer1"/>
        <w:jc w:val="both"/>
        <w:rPr>
          <w:rFonts w:ascii="Arial" w:hAnsi="Arial" w:cs="Arial"/>
          <w:color w:val="000000"/>
        </w:rPr>
      </w:pPr>
    </w:p>
    <w:p w:rsidR="004B4E07" w:rsidRDefault="004B4E07" w:rsidP="004B4E07">
      <w:pPr>
        <w:pStyle w:val="Bezmezer1"/>
        <w:jc w:val="both"/>
        <w:rPr>
          <w:rFonts w:ascii="Arial" w:hAnsi="Arial" w:cs="Arial"/>
        </w:rPr>
      </w:pPr>
      <w:r>
        <w:rPr>
          <w:rFonts w:ascii="Arial" w:hAnsi="Arial" w:cs="Arial"/>
        </w:rPr>
        <w:t>Je-li účastníkem právnická osoba, musí podmínky splňovat tato právnická osoba a zároveň každý člen statutárního orgánu. Je-li členem statutárního orgánu uchazeče právnická osoba, musí podmínky splňovat tato právnická osoba, jakož i každý člen statutárního orgánu této právnické osoby.</w:t>
      </w:r>
    </w:p>
    <w:p w:rsidR="004B4E07" w:rsidRDefault="004B4E07" w:rsidP="004B4E07">
      <w:pPr>
        <w:pStyle w:val="Bezmezer1"/>
        <w:ind w:left="3544" w:hanging="3544"/>
        <w:jc w:val="both"/>
        <w:rPr>
          <w:rFonts w:ascii="Arial" w:hAnsi="Arial" w:cs="Arial"/>
        </w:rPr>
      </w:pPr>
    </w:p>
    <w:p w:rsidR="004B4E07" w:rsidRDefault="004B4E07" w:rsidP="004B4E07">
      <w:pPr>
        <w:rPr>
          <w:rFonts w:ascii="Arial" w:hAnsi="Arial" w:cs="Arial"/>
        </w:rPr>
      </w:pPr>
    </w:p>
    <w:p w:rsidR="004B4E07" w:rsidRDefault="004B4E07" w:rsidP="004B4E07">
      <w:pPr>
        <w:rPr>
          <w:rFonts w:ascii="Arial" w:hAnsi="Arial" w:cs="Arial"/>
        </w:rPr>
      </w:pPr>
      <w:r>
        <w:rPr>
          <w:rFonts w:ascii="Arial" w:hAnsi="Arial" w:cs="Arial"/>
        </w:rPr>
        <w:t>V …………………… dne  ………</w:t>
      </w:r>
    </w:p>
    <w:p w:rsidR="004B4E07" w:rsidRDefault="004B4E07" w:rsidP="004B4E07">
      <w:pPr>
        <w:rPr>
          <w:rFonts w:ascii="Arial" w:hAnsi="Arial" w:cs="Arial"/>
        </w:rPr>
      </w:pPr>
    </w:p>
    <w:p w:rsidR="004B4E07" w:rsidRDefault="004B4E07" w:rsidP="004B4E07">
      <w:pPr>
        <w:rPr>
          <w:rFonts w:ascii="Arial" w:hAnsi="Arial" w:cs="Arial"/>
        </w:rPr>
      </w:pPr>
    </w:p>
    <w:p w:rsidR="004B4E07" w:rsidRDefault="004B4E07" w:rsidP="004B4E07">
      <w:pPr>
        <w:rPr>
          <w:rFonts w:ascii="Arial" w:hAnsi="Arial" w:cs="Arial"/>
        </w:rPr>
      </w:pPr>
    </w:p>
    <w:p w:rsidR="004B4E07" w:rsidRDefault="004B4E07" w:rsidP="004B4E07">
      <w:pPr>
        <w:rPr>
          <w:rFonts w:ascii="Arial" w:hAnsi="Arial" w:cs="Arial"/>
        </w:rPr>
      </w:pPr>
      <w:r>
        <w:rPr>
          <w:rFonts w:ascii="Arial" w:hAnsi="Arial" w:cs="Arial"/>
        </w:rPr>
        <w:t>……………………………………….</w:t>
      </w:r>
    </w:p>
    <w:p w:rsidR="004B4E07" w:rsidRDefault="004B4E07" w:rsidP="004B4E07">
      <w:pPr>
        <w:rPr>
          <w:rFonts w:ascii="Arial" w:hAnsi="Arial" w:cs="Arial"/>
        </w:rPr>
      </w:pPr>
      <w:r>
        <w:rPr>
          <w:rFonts w:ascii="Arial" w:hAnsi="Arial" w:cs="Arial"/>
        </w:rPr>
        <w:t>(jméno, příjmení)</w:t>
      </w:r>
    </w:p>
    <w:p w:rsidR="004B4E07" w:rsidRDefault="004B4E07" w:rsidP="004B4E07">
      <w:pPr>
        <w:rPr>
          <w:rFonts w:ascii="Arial" w:hAnsi="Arial" w:cs="Arial"/>
          <w:color w:val="000000"/>
        </w:rPr>
      </w:pPr>
      <w:r>
        <w:rPr>
          <w:rFonts w:ascii="Arial" w:hAnsi="Arial" w:cs="Arial"/>
        </w:rPr>
        <w:t>podpis osoby oprávněné jednat jménem nebo za účastníka</w:t>
      </w:r>
      <w:r>
        <w:rPr>
          <w:rFonts w:ascii="Arial" w:hAnsi="Arial" w:cs="Arial"/>
          <w:color w:val="1F497D"/>
        </w:rPr>
        <w:t xml:space="preserve"> </w:t>
      </w:r>
      <w:r>
        <w:rPr>
          <w:rFonts w:ascii="Arial" w:hAnsi="Arial" w:cs="Arial"/>
          <w:color w:val="000000"/>
        </w:rPr>
        <w:t>zadávacího řízení</w:t>
      </w:r>
    </w:p>
    <w:p w:rsidR="004B4E07" w:rsidRDefault="004B4E07" w:rsidP="004B4E07">
      <w:pPr>
        <w:rPr>
          <w:rFonts w:ascii="Arial" w:hAnsi="Arial" w:cs="Arial"/>
        </w:rPr>
      </w:pPr>
    </w:p>
    <w:p w:rsidR="004B4E07" w:rsidRDefault="004B4E07" w:rsidP="004B4E07">
      <w:pPr>
        <w:jc w:val="center"/>
        <w:rPr>
          <w:b/>
        </w:rPr>
      </w:pPr>
    </w:p>
    <w:p w:rsidR="00600D25" w:rsidRDefault="00600D25" w:rsidP="00842DA4"/>
    <w:p w:rsidR="0076313A" w:rsidRDefault="0076313A" w:rsidP="00842DA4"/>
    <w:p w:rsidR="0076313A" w:rsidRDefault="0076313A" w:rsidP="00842DA4"/>
    <w:p w:rsidR="0076313A" w:rsidRDefault="0076313A" w:rsidP="00842DA4"/>
    <w:p w:rsidR="0076313A" w:rsidRDefault="0076313A" w:rsidP="00842DA4"/>
    <w:p w:rsidR="0076313A" w:rsidRDefault="0076313A" w:rsidP="00842DA4"/>
    <w:p w:rsidR="0076313A" w:rsidRDefault="0076313A" w:rsidP="00842DA4"/>
    <w:p w:rsidR="0076313A" w:rsidRDefault="0076313A" w:rsidP="00842DA4"/>
    <w:p w:rsidR="0076313A" w:rsidRDefault="0076313A" w:rsidP="00842DA4"/>
    <w:p w:rsidR="0076313A" w:rsidRDefault="0076313A" w:rsidP="00842DA4"/>
    <w:p w:rsidR="0076313A" w:rsidRDefault="0076313A" w:rsidP="00842DA4"/>
    <w:p w:rsidR="0076313A" w:rsidRDefault="0076313A" w:rsidP="00842DA4"/>
    <w:p w:rsidR="0076313A" w:rsidRDefault="0076313A" w:rsidP="00842DA4"/>
    <w:p w:rsidR="0076313A" w:rsidRDefault="0076313A" w:rsidP="00842DA4"/>
    <w:p w:rsidR="0076313A" w:rsidRDefault="0076313A" w:rsidP="00842DA4"/>
    <w:p w:rsidR="0076313A" w:rsidRDefault="0076313A" w:rsidP="00842DA4"/>
    <w:p w:rsidR="0076313A" w:rsidRDefault="0076313A" w:rsidP="00842DA4"/>
    <w:p w:rsidR="0076313A" w:rsidRDefault="0076313A" w:rsidP="00842DA4"/>
    <w:p w:rsidR="0076313A" w:rsidRDefault="0076313A" w:rsidP="00842DA4"/>
    <w:p w:rsidR="0076313A" w:rsidRDefault="0076313A" w:rsidP="00842DA4"/>
    <w:p w:rsidR="0076313A" w:rsidRDefault="0076313A" w:rsidP="00842DA4"/>
    <w:p w:rsidR="0076313A" w:rsidRDefault="0076313A" w:rsidP="00842DA4"/>
    <w:p w:rsidR="0076313A" w:rsidRDefault="0076313A" w:rsidP="00842DA4"/>
    <w:p w:rsidR="0076313A" w:rsidRDefault="0076313A" w:rsidP="00842DA4"/>
    <w:p w:rsidR="0076313A" w:rsidRDefault="0076313A" w:rsidP="00842DA4"/>
    <w:p w:rsidR="00F26A5A" w:rsidRDefault="0076313A" w:rsidP="00842DA4">
      <w:r>
        <w:rPr>
          <w:rFonts w:ascii="Monotype Corsiva" w:hAnsi="Monotype Corsiva"/>
          <w:b/>
          <w:noProof/>
          <w:sz w:val="36"/>
          <w:szCs w:val="36"/>
          <w:lang w:eastAsia="cs-CZ"/>
        </w:rPr>
        <w:drawing>
          <wp:inline distT="0" distB="0" distL="0" distR="0" wp14:anchorId="2F5486BC" wp14:editId="58C19EB5">
            <wp:extent cx="5759450" cy="1172845"/>
            <wp:effectExtent l="0" t="0" r="0" b="8255"/>
            <wp:docPr id="6" name="Obrázek 6" descr="hlavička_do_stávajících_dokumentů_A4_na_výš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ička_do_stávajících_dokumentů_A4_na_výšk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1172845"/>
                    </a:xfrm>
                    <a:prstGeom prst="rect">
                      <a:avLst/>
                    </a:prstGeom>
                    <a:noFill/>
                    <a:ln>
                      <a:noFill/>
                    </a:ln>
                  </pic:spPr>
                </pic:pic>
              </a:graphicData>
            </a:graphic>
          </wp:inline>
        </w:drawing>
      </w:r>
    </w:p>
    <w:p w:rsidR="00F26A5A" w:rsidRDefault="00F26A5A" w:rsidP="00F26A5A">
      <w:pPr>
        <w:rPr>
          <w:b/>
          <w:sz w:val="28"/>
          <w:szCs w:val="28"/>
        </w:rPr>
      </w:pPr>
      <w:r>
        <w:rPr>
          <w:b/>
        </w:rPr>
        <w:t xml:space="preserve">                                                                                                                                                            </w:t>
      </w:r>
      <w:r w:rsidRPr="00632151">
        <w:rPr>
          <w:b/>
          <w:sz w:val="28"/>
          <w:szCs w:val="28"/>
        </w:rPr>
        <w:t xml:space="preserve">Příloha </w:t>
      </w:r>
      <w:proofErr w:type="gramStart"/>
      <w:r w:rsidRPr="00632151">
        <w:rPr>
          <w:b/>
          <w:sz w:val="28"/>
          <w:szCs w:val="28"/>
        </w:rPr>
        <w:t>č.4</w:t>
      </w:r>
      <w:proofErr w:type="gramEnd"/>
    </w:p>
    <w:p w:rsidR="00F26A5A" w:rsidRDefault="00F26A5A" w:rsidP="00F26A5A">
      <w:pPr>
        <w:pStyle w:val="Nadpis1"/>
        <w:spacing w:before="0"/>
        <w:jc w:val="center"/>
        <w:rPr>
          <w:sz w:val="22"/>
          <w:szCs w:val="22"/>
        </w:rPr>
      </w:pPr>
      <w:r>
        <w:rPr>
          <w:sz w:val="22"/>
          <w:szCs w:val="22"/>
        </w:rPr>
        <w:t>Obchodní podmínky</w:t>
      </w:r>
    </w:p>
    <w:p w:rsidR="00F26A5A" w:rsidRDefault="00F26A5A" w:rsidP="00F26A5A">
      <w:pPr>
        <w:jc w:val="both"/>
        <w:rPr>
          <w:rFonts w:ascii="Arial" w:hAnsi="Arial" w:cs="Arial"/>
        </w:rPr>
      </w:pPr>
      <w:r>
        <w:rPr>
          <w:rFonts w:ascii="Arial" w:hAnsi="Arial" w:cs="Arial"/>
        </w:rPr>
        <w:t>Zadavatel jako součást zadávací dokumentace k výběrovému řízení s názvem „</w:t>
      </w:r>
      <w:r w:rsidRPr="00FA441C">
        <w:rPr>
          <w:rFonts w:ascii="Arial" w:hAnsi="Arial" w:cs="Arial"/>
          <w:b/>
        </w:rPr>
        <w:t>Nové plazmové CNC pálící zařízení</w:t>
      </w:r>
      <w:r>
        <w:rPr>
          <w:rFonts w:ascii="Arial" w:hAnsi="Arial" w:cs="Arial"/>
        </w:rPr>
        <w:t xml:space="preserve">“ předkládá tyto obchodní podmínky, které jsou vypracovány ve formě a struktuře návrhu kupní smlouvy. Obchodní podmínky je účastník řízení povinen zapracovat do návrhu smlouvy. </w:t>
      </w:r>
      <w:r>
        <w:rPr>
          <w:rFonts w:ascii="Arial" w:eastAsia="MS Mincho" w:hAnsi="Arial" w:cs="Arial"/>
        </w:rPr>
        <w:t xml:space="preserve">Obsah obchodních podmínek může účastník řízení při zpracování návrhu smlouvy měnit či doplnit pouze v těch částech, kde to vyplývá z textu obchodních podmínek (v textu vytečkováno nebo je uvedeno „doplní Dodavatel“). </w:t>
      </w:r>
      <w:r>
        <w:rPr>
          <w:rFonts w:ascii="Arial" w:hAnsi="Arial" w:cs="Arial"/>
        </w:rPr>
        <w:t>Jiné zásahy do obchodních podmínek zadavatele provedené účastníkem řízení budou považovány za nesplnění zadávacích podmínek a v případě jejich zjištění budou důvodem pro neuzavření smlouvy a vyřazení účastníka.</w:t>
      </w:r>
    </w:p>
    <w:p w:rsidR="00F26A5A" w:rsidRDefault="00F26A5A" w:rsidP="00F26A5A">
      <w:pPr>
        <w:ind w:right="110"/>
        <w:jc w:val="both"/>
        <w:rPr>
          <w:rFonts w:ascii="Arial" w:eastAsia="MS Mincho" w:hAnsi="Arial" w:cs="Arial"/>
          <w:i/>
          <w:szCs w:val="24"/>
        </w:rPr>
      </w:pPr>
      <w:r>
        <w:rPr>
          <w:rFonts w:ascii="Arial" w:eastAsia="MS Mincho" w:hAnsi="Arial" w:cs="Arial"/>
          <w:i/>
        </w:rPr>
        <w:t>(</w:t>
      </w:r>
      <w:r>
        <w:rPr>
          <w:rFonts w:ascii="Arial" w:eastAsia="MS Mincho" w:hAnsi="Arial" w:cs="Arial"/>
          <w:i/>
          <w:u w:val="single"/>
        </w:rPr>
        <w:t>před tiskem tuto část odstranit</w:t>
      </w:r>
      <w:r>
        <w:rPr>
          <w:rFonts w:ascii="Arial" w:eastAsia="MS Mincho" w:hAnsi="Arial" w:cs="Arial"/>
          <w:i/>
        </w:rPr>
        <w:t>)</w:t>
      </w:r>
    </w:p>
    <w:p w:rsidR="00F26A5A" w:rsidRDefault="002756B0" w:rsidP="00F26A5A">
      <w:pPr>
        <w:jc w:val="center"/>
        <w:rPr>
          <w:rFonts w:ascii="Arial" w:eastAsia="Times New Roman" w:hAnsi="Arial" w:cs="Arial"/>
          <w:caps/>
          <w:lang w:val="x-none" w:eastAsia="x-none"/>
        </w:rPr>
      </w:pPr>
      <w:r>
        <w:rPr>
          <w:rFonts w:ascii="Arial" w:hAnsi="Arial" w:cs="Arial"/>
          <w:caps/>
          <w:lang w:val="x-none" w:eastAsia="x-none"/>
        </w:rPr>
        <w:pict>
          <v:rect id="_x0000_i1025" style="width:453.6pt;height:1.5pt" o:hralign="center" o:hrstd="t" o:hr="t" fillcolor="#a0a0a0" stroked="f"/>
        </w:pict>
      </w:r>
    </w:p>
    <w:p w:rsidR="00F26A5A" w:rsidRDefault="00F26A5A" w:rsidP="00F26A5A">
      <w:pPr>
        <w:pStyle w:val="Nzev"/>
        <w:rPr>
          <w:rFonts w:ascii="Arial" w:hAnsi="Arial" w:cs="Arial"/>
          <w:b w:val="0"/>
          <w:bCs w:val="0"/>
          <w:caps/>
          <w:sz w:val="22"/>
        </w:rPr>
      </w:pPr>
    </w:p>
    <w:p w:rsidR="00F26A5A" w:rsidRDefault="00F26A5A" w:rsidP="00F26A5A">
      <w:pPr>
        <w:pStyle w:val="Nzev"/>
        <w:rPr>
          <w:rFonts w:ascii="Arial" w:hAnsi="Arial" w:cs="Arial"/>
          <w:sz w:val="22"/>
          <w:szCs w:val="20"/>
          <w:lang w:val="cs-CZ"/>
        </w:rPr>
      </w:pPr>
      <w:r>
        <w:rPr>
          <w:rFonts w:ascii="Arial" w:hAnsi="Arial" w:cs="Arial"/>
          <w:sz w:val="22"/>
          <w:szCs w:val="20"/>
          <w:lang w:val="cs-CZ"/>
        </w:rPr>
        <w:t>Kupní smlouva</w:t>
      </w:r>
    </w:p>
    <w:p w:rsidR="00F26A5A" w:rsidRDefault="00F26A5A" w:rsidP="00F26A5A">
      <w:pPr>
        <w:pStyle w:val="Zkladntext"/>
        <w:jc w:val="center"/>
        <w:rPr>
          <w:rFonts w:cs="Arial"/>
          <w:b/>
          <w:bCs/>
          <w:i/>
          <w:color w:val="000000"/>
          <w:spacing w:val="-9"/>
          <w:sz w:val="18"/>
          <w:szCs w:val="18"/>
        </w:rPr>
      </w:pPr>
      <w:r>
        <w:rPr>
          <w:rFonts w:ascii="Arial" w:eastAsia="MS Mincho" w:hAnsi="Arial" w:cs="Arial"/>
          <w:i/>
          <w:sz w:val="18"/>
          <w:szCs w:val="18"/>
        </w:rPr>
        <w:t>uzavřená podle ustanovení § 2079 a následujících zákona č. 89/2012 Sb., občanský zákoník, ve znění pozdějších předpisů</w:t>
      </w:r>
    </w:p>
    <w:p w:rsidR="00F26A5A" w:rsidRDefault="00F26A5A" w:rsidP="00F26A5A">
      <w:pPr>
        <w:pStyle w:val="Nzev"/>
        <w:rPr>
          <w:rFonts w:ascii="Arial" w:hAnsi="Arial" w:cs="Arial"/>
          <w:sz w:val="22"/>
          <w:szCs w:val="20"/>
        </w:rPr>
      </w:pPr>
    </w:p>
    <w:p w:rsidR="00F26A5A" w:rsidRDefault="00F26A5A" w:rsidP="00F26A5A">
      <w:pPr>
        <w:pStyle w:val="Textvbloku"/>
        <w:rPr>
          <w:rFonts w:ascii="Arial" w:hAnsi="Arial" w:cs="Arial"/>
          <w:sz w:val="22"/>
        </w:rPr>
      </w:pPr>
      <w:r>
        <w:rPr>
          <w:rFonts w:ascii="Arial" w:hAnsi="Arial" w:cs="Arial"/>
          <w:sz w:val="22"/>
        </w:rPr>
        <w:t xml:space="preserve">I. </w:t>
      </w:r>
    </w:p>
    <w:p w:rsidR="00F26A5A" w:rsidRDefault="00F26A5A" w:rsidP="00F26A5A">
      <w:pPr>
        <w:pStyle w:val="Textvbloku"/>
        <w:rPr>
          <w:rFonts w:ascii="Arial" w:hAnsi="Arial" w:cs="Arial"/>
          <w:sz w:val="22"/>
        </w:rPr>
      </w:pPr>
      <w:r>
        <w:rPr>
          <w:rFonts w:ascii="Arial" w:hAnsi="Arial" w:cs="Arial"/>
          <w:sz w:val="22"/>
        </w:rPr>
        <w:t>Smluvní strany</w:t>
      </w:r>
      <w:r>
        <w:rPr>
          <w:rFonts w:ascii="Arial" w:hAnsi="Arial" w:cs="Arial"/>
          <w:sz w:val="22"/>
        </w:rPr>
        <w:br/>
      </w:r>
    </w:p>
    <w:p w:rsidR="00F26A5A" w:rsidRDefault="00F26A5A" w:rsidP="00F26A5A">
      <w:pPr>
        <w:tabs>
          <w:tab w:val="left" w:pos="360"/>
        </w:tabs>
        <w:ind w:left="280" w:hanging="280"/>
        <w:rPr>
          <w:rFonts w:ascii="Arial" w:hAnsi="Arial" w:cs="Arial"/>
          <w:b/>
          <w:bCs/>
        </w:rPr>
      </w:pPr>
      <w:r>
        <w:rPr>
          <w:rFonts w:ascii="Arial" w:hAnsi="Arial" w:cs="Arial"/>
          <w:b/>
          <w:bCs/>
        </w:rPr>
        <w:tab/>
        <w:t>Střední škola řemesel a služeb Moravské Budějovice, příspěvková organizace</w:t>
      </w:r>
    </w:p>
    <w:p w:rsidR="00F26A5A" w:rsidRPr="00DA1C37" w:rsidRDefault="00F26A5A" w:rsidP="00F26A5A">
      <w:pPr>
        <w:pStyle w:val="Bezmezer"/>
        <w:rPr>
          <w:rFonts w:ascii="Arial" w:hAnsi="Arial" w:cs="Arial"/>
        </w:rPr>
      </w:pPr>
      <w:r>
        <w:t xml:space="preserve">      </w:t>
      </w:r>
      <w:r w:rsidRPr="00DA1C37">
        <w:rPr>
          <w:rFonts w:ascii="Arial" w:hAnsi="Arial" w:cs="Arial"/>
        </w:rPr>
        <w:t xml:space="preserve">se sídlem: </w:t>
      </w:r>
      <w:r w:rsidRPr="00DA1C37">
        <w:rPr>
          <w:rFonts w:ascii="Arial" w:hAnsi="Arial" w:cs="Arial"/>
        </w:rPr>
        <w:tab/>
      </w:r>
      <w:r w:rsidRPr="00DA1C37">
        <w:rPr>
          <w:rFonts w:ascii="Arial" w:hAnsi="Arial" w:cs="Arial"/>
        </w:rPr>
        <w:tab/>
      </w:r>
      <w:r w:rsidRPr="00DA1C37">
        <w:rPr>
          <w:rFonts w:ascii="Arial" w:hAnsi="Arial" w:cs="Arial"/>
        </w:rPr>
        <w:tab/>
        <w:t>Tovačovského sady 79, 676 02 Mor. Budějovice</w:t>
      </w:r>
    </w:p>
    <w:p w:rsidR="00F26A5A" w:rsidRPr="00DA1C37" w:rsidRDefault="00F26A5A" w:rsidP="00F26A5A">
      <w:pPr>
        <w:pStyle w:val="Bezmezer"/>
        <w:rPr>
          <w:rFonts w:ascii="Arial" w:hAnsi="Arial" w:cs="Arial"/>
        </w:rPr>
      </w:pPr>
      <w:r>
        <w:rPr>
          <w:rFonts w:ascii="Arial" w:hAnsi="Arial" w:cs="Arial"/>
        </w:rPr>
        <w:t xml:space="preserve">     </w:t>
      </w:r>
      <w:r w:rsidRPr="00DA1C37">
        <w:rPr>
          <w:rFonts w:ascii="Arial" w:hAnsi="Arial" w:cs="Arial"/>
        </w:rPr>
        <w:t xml:space="preserve">zastoupená: </w:t>
      </w:r>
      <w:r w:rsidRPr="00DA1C37">
        <w:rPr>
          <w:rFonts w:ascii="Arial" w:hAnsi="Arial" w:cs="Arial"/>
        </w:rPr>
        <w:tab/>
      </w:r>
      <w:r>
        <w:rPr>
          <w:rFonts w:ascii="Arial" w:hAnsi="Arial" w:cs="Arial"/>
        </w:rPr>
        <w:t xml:space="preserve">            </w:t>
      </w:r>
      <w:r w:rsidRPr="00DA1C37">
        <w:rPr>
          <w:rFonts w:ascii="Arial" w:hAnsi="Arial" w:cs="Arial"/>
        </w:rPr>
        <w:t>Ing. Jaroslavem Doležalem, ředitelem příspěvkové organizace</w:t>
      </w:r>
    </w:p>
    <w:p w:rsidR="00F26A5A" w:rsidRPr="00DA1C37" w:rsidRDefault="00F26A5A" w:rsidP="00F26A5A">
      <w:pPr>
        <w:pStyle w:val="Bezmezer"/>
        <w:rPr>
          <w:rFonts w:ascii="Arial" w:hAnsi="Arial" w:cs="Arial"/>
        </w:rPr>
      </w:pPr>
      <w:r>
        <w:rPr>
          <w:rFonts w:ascii="Arial" w:hAnsi="Arial" w:cs="Arial"/>
        </w:rPr>
        <w:t xml:space="preserve">     </w:t>
      </w:r>
      <w:r w:rsidRPr="00DA1C37">
        <w:rPr>
          <w:rFonts w:ascii="Arial" w:hAnsi="Arial" w:cs="Arial"/>
        </w:rPr>
        <w:t xml:space="preserve">IČ: </w:t>
      </w:r>
      <w:r w:rsidRPr="00DA1C37">
        <w:rPr>
          <w:rFonts w:ascii="Arial" w:hAnsi="Arial" w:cs="Arial"/>
        </w:rPr>
        <w:tab/>
      </w:r>
      <w:r w:rsidRPr="00DA1C37">
        <w:rPr>
          <w:rFonts w:ascii="Arial" w:hAnsi="Arial" w:cs="Arial"/>
        </w:rPr>
        <w:tab/>
      </w:r>
      <w:r w:rsidRPr="00DA1C37">
        <w:rPr>
          <w:rFonts w:ascii="Arial" w:hAnsi="Arial" w:cs="Arial"/>
        </w:rPr>
        <w:tab/>
      </w:r>
      <w:r w:rsidRPr="00DA1C37">
        <w:rPr>
          <w:rFonts w:ascii="Arial" w:hAnsi="Arial" w:cs="Arial"/>
        </w:rPr>
        <w:tab/>
        <w:t>00055069</w:t>
      </w:r>
    </w:p>
    <w:p w:rsidR="00F26A5A" w:rsidRPr="00DA1C37" w:rsidRDefault="00F26A5A" w:rsidP="00F26A5A">
      <w:pPr>
        <w:pStyle w:val="Bezmezer"/>
        <w:rPr>
          <w:rFonts w:ascii="Arial" w:hAnsi="Arial" w:cs="Arial"/>
        </w:rPr>
      </w:pPr>
      <w:r>
        <w:rPr>
          <w:rFonts w:ascii="Arial" w:hAnsi="Arial" w:cs="Arial"/>
        </w:rPr>
        <w:t xml:space="preserve">     </w:t>
      </w:r>
      <w:r w:rsidRPr="00DA1C37">
        <w:rPr>
          <w:rFonts w:ascii="Arial" w:hAnsi="Arial" w:cs="Arial"/>
        </w:rPr>
        <w:t xml:space="preserve">bankovní spojení: </w:t>
      </w:r>
      <w:r w:rsidRPr="00DA1C37">
        <w:rPr>
          <w:rFonts w:ascii="Arial" w:hAnsi="Arial" w:cs="Arial"/>
        </w:rPr>
        <w:tab/>
      </w:r>
      <w:r w:rsidRPr="00DA1C37">
        <w:rPr>
          <w:rFonts w:ascii="Arial" w:hAnsi="Arial" w:cs="Arial"/>
        </w:rPr>
        <w:tab/>
        <w:t>Komerční banka a.s.</w:t>
      </w:r>
    </w:p>
    <w:p w:rsidR="00F26A5A" w:rsidRPr="00DA1C37" w:rsidRDefault="00F26A5A" w:rsidP="00F26A5A">
      <w:pPr>
        <w:pStyle w:val="Bezmezer"/>
        <w:rPr>
          <w:rFonts w:ascii="Arial" w:hAnsi="Arial" w:cs="Arial"/>
        </w:rPr>
      </w:pPr>
      <w:r w:rsidRPr="00DA1C37">
        <w:rPr>
          <w:rFonts w:ascii="Arial" w:hAnsi="Arial" w:cs="Arial"/>
        </w:rPr>
        <w:t xml:space="preserve">     </w:t>
      </w:r>
      <w:proofErr w:type="spellStart"/>
      <w:proofErr w:type="gramStart"/>
      <w:r w:rsidRPr="00DA1C37">
        <w:rPr>
          <w:rFonts w:ascii="Arial" w:hAnsi="Arial" w:cs="Arial"/>
        </w:rPr>
        <w:t>č.ú</w:t>
      </w:r>
      <w:proofErr w:type="spellEnd"/>
      <w:r w:rsidRPr="00DA1C37">
        <w:rPr>
          <w:rFonts w:ascii="Arial" w:hAnsi="Arial" w:cs="Arial"/>
        </w:rPr>
        <w:t>.:</w:t>
      </w:r>
      <w:r w:rsidRPr="00DA1C37">
        <w:rPr>
          <w:rFonts w:ascii="Arial" w:hAnsi="Arial" w:cs="Arial"/>
        </w:rPr>
        <w:tab/>
      </w:r>
      <w:r w:rsidRPr="00DA1C37">
        <w:rPr>
          <w:rFonts w:ascii="Arial" w:hAnsi="Arial" w:cs="Arial"/>
        </w:rPr>
        <w:tab/>
        <w:t xml:space="preserve">           10535711</w:t>
      </w:r>
      <w:r w:rsidRPr="00DA1C37">
        <w:rPr>
          <w:rFonts w:ascii="Arial" w:hAnsi="Arial" w:cs="Arial"/>
          <w:bCs/>
        </w:rPr>
        <w:t>/0100</w:t>
      </w:r>
      <w:proofErr w:type="gramEnd"/>
    </w:p>
    <w:p w:rsidR="00F26A5A" w:rsidRPr="00DA1C37" w:rsidRDefault="00F26A5A" w:rsidP="00F26A5A">
      <w:pPr>
        <w:pStyle w:val="Bezmezer"/>
        <w:jc w:val="both"/>
        <w:rPr>
          <w:rFonts w:ascii="Arial" w:hAnsi="Arial" w:cs="Arial"/>
          <w:color w:val="000000"/>
          <w:w w:val="101"/>
        </w:rPr>
      </w:pPr>
      <w:r>
        <w:rPr>
          <w:rFonts w:ascii="Arial" w:hAnsi="Arial" w:cs="Arial"/>
          <w:color w:val="000000"/>
          <w:w w:val="101"/>
        </w:rPr>
        <w:t xml:space="preserve">     (</w:t>
      </w:r>
      <w:r w:rsidRPr="00DA1C37">
        <w:rPr>
          <w:rFonts w:ascii="Arial" w:hAnsi="Arial" w:cs="Arial"/>
          <w:color w:val="000000"/>
          <w:w w:val="101"/>
        </w:rPr>
        <w:t>dále jen „</w:t>
      </w:r>
      <w:r w:rsidRPr="00DA1C37">
        <w:rPr>
          <w:rFonts w:ascii="Arial" w:hAnsi="Arial" w:cs="Arial"/>
          <w:b/>
          <w:color w:val="000000"/>
          <w:w w:val="101"/>
        </w:rPr>
        <w:t>kupující</w:t>
      </w:r>
      <w:r w:rsidRPr="00DA1C37">
        <w:rPr>
          <w:rFonts w:ascii="Arial" w:hAnsi="Arial" w:cs="Arial"/>
          <w:color w:val="000000"/>
          <w:w w:val="101"/>
        </w:rPr>
        <w:t xml:space="preserve">“) </w:t>
      </w:r>
    </w:p>
    <w:p w:rsidR="00F26A5A" w:rsidRDefault="00F26A5A" w:rsidP="00F26A5A">
      <w:pPr>
        <w:shd w:val="clear" w:color="auto" w:fill="FFFFFF"/>
        <w:ind w:left="36" w:firstLine="244"/>
        <w:jc w:val="both"/>
        <w:rPr>
          <w:rFonts w:ascii="Arial" w:hAnsi="Arial" w:cs="Arial"/>
          <w:color w:val="000000"/>
          <w:w w:val="101"/>
        </w:rPr>
      </w:pPr>
    </w:p>
    <w:p w:rsidR="00F26A5A" w:rsidRDefault="00F26A5A" w:rsidP="00F26A5A">
      <w:pPr>
        <w:shd w:val="clear" w:color="auto" w:fill="FFFFFF"/>
        <w:ind w:left="36" w:firstLine="244"/>
        <w:rPr>
          <w:rFonts w:ascii="Arial" w:hAnsi="Arial" w:cs="Arial"/>
          <w:b/>
          <w:bCs/>
          <w:color w:val="000000"/>
        </w:rPr>
      </w:pPr>
      <w:r>
        <w:rPr>
          <w:rFonts w:ascii="Arial" w:hAnsi="Arial" w:cs="Arial"/>
          <w:b/>
          <w:bCs/>
          <w:color w:val="000000"/>
        </w:rPr>
        <w:t>a</w:t>
      </w:r>
    </w:p>
    <w:p w:rsidR="00F26A5A" w:rsidRDefault="00F26A5A" w:rsidP="00F26A5A">
      <w:pPr>
        <w:shd w:val="clear" w:color="auto" w:fill="FFFFFF"/>
        <w:ind w:left="36" w:firstLine="244"/>
        <w:rPr>
          <w:rFonts w:ascii="Arial" w:hAnsi="Arial" w:cs="Arial"/>
        </w:rPr>
      </w:pPr>
    </w:p>
    <w:p w:rsidR="00F26A5A" w:rsidRPr="00DA1C37" w:rsidRDefault="00F26A5A" w:rsidP="00F26A5A">
      <w:pPr>
        <w:pStyle w:val="Bezmezer"/>
        <w:rPr>
          <w:rFonts w:ascii="Arial" w:hAnsi="Arial" w:cs="Arial"/>
        </w:rPr>
      </w:pPr>
      <w:r>
        <w:t xml:space="preserve">    </w:t>
      </w:r>
      <w:r w:rsidR="00423818">
        <w:t xml:space="preserve">  Identifikace dodavatele:                     </w:t>
      </w:r>
      <w:r>
        <w:t xml:space="preserve"> </w:t>
      </w:r>
      <w:r w:rsidRPr="00DA1C37">
        <w:rPr>
          <w:rFonts w:ascii="Arial" w:hAnsi="Arial" w:cs="Arial"/>
        </w:rPr>
        <w:t>.........................................</w:t>
      </w:r>
    </w:p>
    <w:p w:rsidR="00F26A5A" w:rsidRPr="00DA1C37" w:rsidRDefault="00F26A5A" w:rsidP="00F26A5A">
      <w:pPr>
        <w:pStyle w:val="Bezmezer"/>
        <w:rPr>
          <w:rFonts w:ascii="Arial" w:hAnsi="Arial" w:cs="Arial"/>
        </w:rPr>
      </w:pPr>
      <w:r>
        <w:rPr>
          <w:rFonts w:ascii="Arial" w:hAnsi="Arial" w:cs="Arial"/>
        </w:rPr>
        <w:t xml:space="preserve">    </w:t>
      </w:r>
      <w:r w:rsidRPr="00DA1C37">
        <w:rPr>
          <w:rFonts w:ascii="Arial" w:hAnsi="Arial" w:cs="Arial"/>
        </w:rPr>
        <w:t xml:space="preserve">se sídlem: </w:t>
      </w:r>
      <w:r w:rsidRPr="00DA1C37">
        <w:rPr>
          <w:rFonts w:ascii="Arial" w:hAnsi="Arial" w:cs="Arial"/>
        </w:rPr>
        <w:tab/>
      </w:r>
      <w:r w:rsidRPr="00DA1C37">
        <w:rPr>
          <w:rFonts w:ascii="Arial" w:hAnsi="Arial" w:cs="Arial"/>
        </w:rPr>
        <w:tab/>
      </w:r>
      <w:r w:rsidRPr="00DA1C37">
        <w:rPr>
          <w:rFonts w:ascii="Arial" w:hAnsi="Arial" w:cs="Arial"/>
        </w:rPr>
        <w:tab/>
      </w:r>
      <w:r w:rsidRPr="00DA1C37">
        <w:rPr>
          <w:rFonts w:ascii="Arial" w:hAnsi="Arial" w:cs="Arial"/>
        </w:rPr>
        <w:tab/>
        <w:t>..............................</w:t>
      </w:r>
    </w:p>
    <w:p w:rsidR="00F26A5A" w:rsidRPr="00DA1C37" w:rsidRDefault="00F26A5A" w:rsidP="00F26A5A">
      <w:pPr>
        <w:pStyle w:val="Bezmezer"/>
        <w:rPr>
          <w:rFonts w:ascii="Arial" w:hAnsi="Arial" w:cs="Arial"/>
        </w:rPr>
      </w:pPr>
      <w:r>
        <w:rPr>
          <w:rFonts w:ascii="Arial" w:hAnsi="Arial" w:cs="Arial"/>
        </w:rPr>
        <w:t xml:space="preserve">    </w:t>
      </w:r>
      <w:r w:rsidRPr="00DA1C37">
        <w:rPr>
          <w:rFonts w:ascii="Arial" w:hAnsi="Arial" w:cs="Arial"/>
        </w:rPr>
        <w:t xml:space="preserve">IČ: </w:t>
      </w:r>
      <w:r w:rsidRPr="00DA1C37">
        <w:rPr>
          <w:rFonts w:ascii="Arial" w:hAnsi="Arial" w:cs="Arial"/>
        </w:rPr>
        <w:tab/>
      </w:r>
      <w:r w:rsidRPr="00DA1C37">
        <w:rPr>
          <w:rFonts w:ascii="Arial" w:hAnsi="Arial" w:cs="Arial"/>
        </w:rPr>
        <w:tab/>
      </w:r>
      <w:r w:rsidRPr="00DA1C37">
        <w:rPr>
          <w:rFonts w:ascii="Arial" w:hAnsi="Arial" w:cs="Arial"/>
        </w:rPr>
        <w:tab/>
      </w:r>
      <w:r w:rsidRPr="00DA1C37">
        <w:rPr>
          <w:rFonts w:ascii="Arial" w:hAnsi="Arial" w:cs="Arial"/>
        </w:rPr>
        <w:tab/>
      </w:r>
      <w:r w:rsidRPr="00DA1C37">
        <w:rPr>
          <w:rFonts w:ascii="Arial" w:hAnsi="Arial" w:cs="Arial"/>
        </w:rPr>
        <w:tab/>
        <w:t>..............................</w:t>
      </w:r>
    </w:p>
    <w:p w:rsidR="00F26A5A" w:rsidRPr="00DA1C37" w:rsidRDefault="00F26A5A" w:rsidP="00F26A5A">
      <w:pPr>
        <w:pStyle w:val="Bezmezer"/>
        <w:rPr>
          <w:rFonts w:ascii="Arial" w:hAnsi="Arial" w:cs="Arial"/>
        </w:rPr>
      </w:pPr>
      <w:r>
        <w:rPr>
          <w:rFonts w:ascii="Arial" w:hAnsi="Arial" w:cs="Arial"/>
        </w:rPr>
        <w:t xml:space="preserve">    </w:t>
      </w:r>
      <w:r w:rsidRPr="00DA1C37">
        <w:rPr>
          <w:rFonts w:ascii="Arial" w:hAnsi="Arial" w:cs="Arial"/>
        </w:rPr>
        <w:t>zastoupený:</w:t>
      </w:r>
      <w:r w:rsidRPr="00DA1C37">
        <w:rPr>
          <w:rFonts w:ascii="Arial" w:hAnsi="Arial" w:cs="Arial"/>
        </w:rPr>
        <w:tab/>
      </w:r>
      <w:r w:rsidRPr="00DA1C37">
        <w:rPr>
          <w:rFonts w:ascii="Arial" w:hAnsi="Arial" w:cs="Arial"/>
        </w:rPr>
        <w:tab/>
      </w:r>
      <w:r w:rsidRPr="00DA1C37">
        <w:rPr>
          <w:rFonts w:ascii="Arial" w:hAnsi="Arial" w:cs="Arial"/>
        </w:rPr>
        <w:tab/>
        <w:t>..................................</w:t>
      </w:r>
    </w:p>
    <w:p w:rsidR="00F26A5A" w:rsidRPr="00DA1C37" w:rsidRDefault="00F26A5A" w:rsidP="00F26A5A">
      <w:pPr>
        <w:pStyle w:val="Bezmezer"/>
        <w:rPr>
          <w:rFonts w:ascii="Arial" w:hAnsi="Arial" w:cs="Arial"/>
        </w:rPr>
      </w:pPr>
      <w:r>
        <w:rPr>
          <w:rFonts w:ascii="Arial" w:hAnsi="Arial" w:cs="Arial"/>
        </w:rPr>
        <w:t xml:space="preserve">    </w:t>
      </w:r>
      <w:r w:rsidRPr="00DA1C37">
        <w:rPr>
          <w:rFonts w:ascii="Arial" w:hAnsi="Arial" w:cs="Arial"/>
        </w:rPr>
        <w:t>bankovní spojení:</w:t>
      </w:r>
      <w:r w:rsidRPr="00DA1C37">
        <w:rPr>
          <w:rFonts w:ascii="Arial" w:hAnsi="Arial" w:cs="Arial"/>
        </w:rPr>
        <w:tab/>
      </w:r>
      <w:r w:rsidRPr="00DA1C37">
        <w:rPr>
          <w:rFonts w:ascii="Arial" w:hAnsi="Arial" w:cs="Arial"/>
        </w:rPr>
        <w:tab/>
      </w:r>
      <w:r w:rsidRPr="00DA1C37">
        <w:rPr>
          <w:rFonts w:ascii="Arial" w:hAnsi="Arial" w:cs="Arial"/>
        </w:rPr>
        <w:tab/>
        <w:t>………………….......</w:t>
      </w:r>
    </w:p>
    <w:p w:rsidR="00F26A5A" w:rsidRPr="00DA1C37" w:rsidRDefault="00F26A5A" w:rsidP="00F26A5A">
      <w:pPr>
        <w:pStyle w:val="Bezmezer"/>
        <w:rPr>
          <w:rFonts w:ascii="Arial" w:hAnsi="Arial" w:cs="Arial"/>
        </w:rPr>
      </w:pPr>
      <w:r>
        <w:rPr>
          <w:rFonts w:ascii="Arial" w:hAnsi="Arial" w:cs="Arial"/>
        </w:rPr>
        <w:t xml:space="preserve">    </w:t>
      </w:r>
      <w:proofErr w:type="spellStart"/>
      <w:proofErr w:type="gramStart"/>
      <w:r w:rsidRPr="00DA1C37">
        <w:rPr>
          <w:rFonts w:ascii="Arial" w:hAnsi="Arial" w:cs="Arial"/>
        </w:rPr>
        <w:t>č.ú</w:t>
      </w:r>
      <w:proofErr w:type="spellEnd"/>
      <w:r w:rsidRPr="00DA1C37">
        <w:rPr>
          <w:rFonts w:ascii="Arial" w:hAnsi="Arial" w:cs="Arial"/>
        </w:rPr>
        <w:t>.:</w:t>
      </w:r>
      <w:r w:rsidRPr="00DA1C37">
        <w:rPr>
          <w:rFonts w:ascii="Arial" w:hAnsi="Arial" w:cs="Arial"/>
        </w:rPr>
        <w:tab/>
      </w:r>
      <w:r w:rsidRPr="00DA1C37">
        <w:rPr>
          <w:rFonts w:ascii="Arial" w:hAnsi="Arial" w:cs="Arial"/>
        </w:rPr>
        <w:tab/>
      </w:r>
      <w:r w:rsidRPr="00DA1C37">
        <w:rPr>
          <w:rFonts w:ascii="Arial" w:hAnsi="Arial" w:cs="Arial"/>
        </w:rPr>
        <w:tab/>
      </w:r>
      <w:r w:rsidRPr="00DA1C37">
        <w:rPr>
          <w:rFonts w:ascii="Arial" w:hAnsi="Arial" w:cs="Arial"/>
        </w:rPr>
        <w:tab/>
      </w:r>
      <w:r w:rsidRPr="00DA1C37">
        <w:rPr>
          <w:rFonts w:ascii="Arial" w:hAnsi="Arial" w:cs="Arial"/>
        </w:rPr>
        <w:tab/>
        <w:t>…</w:t>
      </w:r>
      <w:proofErr w:type="gramEnd"/>
      <w:r w:rsidRPr="00DA1C37">
        <w:rPr>
          <w:rFonts w:ascii="Arial" w:hAnsi="Arial" w:cs="Arial"/>
        </w:rPr>
        <w:t>……………………….</w:t>
      </w:r>
    </w:p>
    <w:p w:rsidR="00F26A5A" w:rsidRPr="00DA1C37" w:rsidRDefault="00F26A5A" w:rsidP="00F26A5A">
      <w:pPr>
        <w:pStyle w:val="Bezmezer"/>
        <w:rPr>
          <w:rFonts w:ascii="Arial" w:hAnsi="Arial" w:cs="Arial"/>
        </w:rPr>
      </w:pPr>
      <w:r>
        <w:rPr>
          <w:rFonts w:ascii="Arial" w:hAnsi="Arial" w:cs="Arial"/>
        </w:rPr>
        <w:t xml:space="preserve">    </w:t>
      </w:r>
      <w:r w:rsidRPr="00DA1C37">
        <w:rPr>
          <w:rFonts w:ascii="Arial" w:hAnsi="Arial" w:cs="Arial"/>
        </w:rPr>
        <w:t>emailová adresa:</w:t>
      </w:r>
      <w:r w:rsidRPr="00DA1C37">
        <w:rPr>
          <w:rFonts w:ascii="Arial" w:hAnsi="Arial" w:cs="Arial"/>
        </w:rPr>
        <w:tab/>
      </w:r>
      <w:r w:rsidRPr="00DA1C37">
        <w:rPr>
          <w:rFonts w:ascii="Arial" w:hAnsi="Arial" w:cs="Arial"/>
        </w:rPr>
        <w:tab/>
      </w:r>
      <w:r w:rsidRPr="00DA1C37">
        <w:rPr>
          <w:rFonts w:ascii="Arial" w:hAnsi="Arial" w:cs="Arial"/>
        </w:rPr>
        <w:tab/>
        <w:t>……………………………………….</w:t>
      </w:r>
    </w:p>
    <w:p w:rsidR="00F26A5A" w:rsidRDefault="00F26A5A" w:rsidP="00F26A5A">
      <w:pPr>
        <w:tabs>
          <w:tab w:val="left" w:pos="360"/>
        </w:tabs>
        <w:ind w:left="280"/>
        <w:rPr>
          <w:rFonts w:ascii="Arial" w:hAnsi="Arial" w:cs="Arial"/>
        </w:rPr>
      </w:pPr>
      <w:r>
        <w:rPr>
          <w:rFonts w:ascii="Arial" w:hAnsi="Arial" w:cs="Arial"/>
        </w:rPr>
        <w:t>(dále jen „</w:t>
      </w:r>
      <w:r>
        <w:rPr>
          <w:rFonts w:ascii="Arial" w:hAnsi="Arial" w:cs="Arial"/>
          <w:b/>
        </w:rPr>
        <w:t>prodávající</w:t>
      </w:r>
      <w:r>
        <w:rPr>
          <w:rFonts w:ascii="Arial" w:hAnsi="Arial" w:cs="Arial"/>
        </w:rPr>
        <w:t>“)</w:t>
      </w:r>
    </w:p>
    <w:p w:rsidR="00F26A5A" w:rsidRDefault="00F26A5A" w:rsidP="00F26A5A">
      <w:pPr>
        <w:tabs>
          <w:tab w:val="left" w:pos="3119"/>
        </w:tabs>
        <w:jc w:val="both"/>
        <w:rPr>
          <w:rFonts w:ascii="Arial" w:hAnsi="Arial" w:cs="Times New Roman"/>
          <w:b/>
        </w:rPr>
      </w:pPr>
    </w:p>
    <w:p w:rsidR="00F26A5A" w:rsidRDefault="00F26A5A" w:rsidP="00F26A5A">
      <w:pPr>
        <w:widowControl w:val="0"/>
        <w:tabs>
          <w:tab w:val="left" w:pos="3119"/>
          <w:tab w:val="left" w:pos="4320"/>
        </w:tabs>
        <w:ind w:left="900" w:hanging="900"/>
        <w:jc w:val="both"/>
        <w:rPr>
          <w:rFonts w:ascii="Arial" w:hAnsi="Arial"/>
        </w:rPr>
      </w:pPr>
    </w:p>
    <w:p w:rsidR="00F26A5A" w:rsidRDefault="00F26A5A" w:rsidP="00F26A5A">
      <w:pPr>
        <w:pStyle w:val="Nadpis2"/>
        <w:numPr>
          <w:ilvl w:val="0"/>
          <w:numId w:val="11"/>
        </w:numPr>
        <w:suppressAutoHyphens/>
        <w:spacing w:before="0" w:after="0"/>
        <w:jc w:val="center"/>
        <w:rPr>
          <w:sz w:val="22"/>
          <w:szCs w:val="22"/>
        </w:rPr>
      </w:pPr>
      <w:r>
        <w:rPr>
          <w:sz w:val="22"/>
          <w:szCs w:val="22"/>
        </w:rPr>
        <w:lastRenderedPageBreak/>
        <w:t>Předmět plnění</w:t>
      </w:r>
    </w:p>
    <w:p w:rsidR="00F26A5A" w:rsidRDefault="00F26A5A" w:rsidP="00F26A5A">
      <w:pPr>
        <w:tabs>
          <w:tab w:val="left" w:pos="0"/>
          <w:tab w:val="right" w:pos="5103"/>
        </w:tabs>
        <w:jc w:val="both"/>
        <w:rPr>
          <w:rFonts w:ascii="Arial" w:hAnsi="Arial"/>
          <w:color w:val="000000"/>
        </w:rPr>
      </w:pPr>
      <w:r>
        <w:rPr>
          <w:rFonts w:ascii="Arial" w:hAnsi="Arial"/>
          <w:color w:val="000000"/>
        </w:rPr>
        <w:t xml:space="preserve">1. Předmětem koupě podle této smlouvy je 1 kus </w:t>
      </w:r>
      <w:r>
        <w:rPr>
          <w:rFonts w:ascii="Arial" w:hAnsi="Arial"/>
          <w:b/>
          <w:highlight w:val="yellow"/>
        </w:rPr>
        <w:t>(</w:t>
      </w:r>
      <w:r>
        <w:rPr>
          <w:rFonts w:ascii="Arial" w:hAnsi="Arial"/>
          <w:b/>
          <w:i/>
          <w:highlight w:val="yellow"/>
        </w:rPr>
        <w:t>Dodavatel doplní název předmětu koupě</w:t>
      </w:r>
      <w:r>
        <w:rPr>
          <w:rFonts w:ascii="Arial" w:hAnsi="Arial"/>
          <w:b/>
          <w:highlight w:val="yellow"/>
        </w:rPr>
        <w:t>)</w:t>
      </w:r>
      <w:r>
        <w:rPr>
          <w:rFonts w:ascii="Arial" w:hAnsi="Arial"/>
          <w:color w:val="000000"/>
        </w:rPr>
        <w:t xml:space="preserve"> (dále jen “zboží”) v druhu, množství, jakosti a provedení podle specifikace, která tvoří nedílnou součást této smlouvy jako její příloha č. 1. Prodávající není oprávněn odevzdat kupujícímu větší množství zboží ve smyslu § 2093 občanského zákoníku. Smluvní strany si ujednaly, že § 2099 odst. 2 občanského zákoníku se nepoužije.</w:t>
      </w:r>
    </w:p>
    <w:p w:rsidR="00F26A5A" w:rsidRDefault="00F26A5A" w:rsidP="00F26A5A">
      <w:pPr>
        <w:tabs>
          <w:tab w:val="left" w:pos="0"/>
          <w:tab w:val="right" w:pos="5103"/>
        </w:tabs>
        <w:jc w:val="both"/>
        <w:rPr>
          <w:rFonts w:ascii="Arial" w:hAnsi="Arial"/>
        </w:rPr>
      </w:pPr>
      <w:r>
        <w:rPr>
          <w:rFonts w:ascii="Arial" w:hAnsi="Arial"/>
          <w:color w:val="000000"/>
        </w:rPr>
        <w:t xml:space="preserve">2. Prodávající se zavazuje odevzdat za touto smlouvou sjednaných podmínek kupujícímu zboží specifikované v příloze č. 1 této smlouvy a umožnit mu nabýt vlastnické právo k tomuto zboží, </w:t>
      </w:r>
      <w:r>
        <w:rPr>
          <w:rFonts w:ascii="Arial" w:hAnsi="Arial"/>
        </w:rPr>
        <w:t xml:space="preserve">včetně provedení jeho instalace, provést zaškolení uživatelů kupujícího kvalifikovaným pracovníkem, poskytovat záruční servis zboží za podmínek stanovených dále touto smlouvou. </w:t>
      </w:r>
    </w:p>
    <w:p w:rsidR="00F26A5A" w:rsidRDefault="00F26A5A" w:rsidP="00F26A5A">
      <w:pPr>
        <w:tabs>
          <w:tab w:val="left" w:pos="0"/>
          <w:tab w:val="right" w:pos="5103"/>
        </w:tabs>
        <w:jc w:val="both"/>
        <w:rPr>
          <w:rFonts w:ascii="Arial" w:eastAsia="Times New Roman" w:hAnsi="Arial"/>
          <w:color w:val="000000"/>
        </w:rPr>
      </w:pPr>
      <w:r>
        <w:rPr>
          <w:rFonts w:ascii="Arial" w:eastAsia="Arial" w:hAnsi="Arial"/>
          <w:color w:val="000000"/>
        </w:rPr>
        <w:t xml:space="preserve">3. </w:t>
      </w:r>
      <w:r>
        <w:rPr>
          <w:rFonts w:ascii="Arial" w:hAnsi="Arial"/>
          <w:color w:val="000000"/>
        </w:rPr>
        <w:t>Kupující se zavazuje zboží převzít a zaplatit za něj sjednanou kupní cenu způsobem a v termínu sjednanými touto smlouvou.</w:t>
      </w:r>
    </w:p>
    <w:p w:rsidR="00F26A5A" w:rsidRDefault="00F26A5A" w:rsidP="00F26A5A">
      <w:pPr>
        <w:pStyle w:val="lnek"/>
        <w:tabs>
          <w:tab w:val="left" w:pos="0"/>
        </w:tabs>
        <w:jc w:val="both"/>
        <w:rPr>
          <w:rFonts w:ascii="Arial" w:hAnsi="Arial" w:cs="Arial"/>
          <w:color w:val="000000"/>
          <w:lang w:val="cs-CZ"/>
        </w:rPr>
      </w:pPr>
      <w:r>
        <w:rPr>
          <w:rFonts w:ascii="Arial" w:hAnsi="Arial" w:cs="Arial"/>
          <w:color w:val="000000"/>
          <w:lang w:val="cs-CZ"/>
        </w:rPr>
        <w:t xml:space="preserve">4. </w:t>
      </w:r>
      <w:r>
        <w:rPr>
          <w:rFonts w:ascii="Arial" w:hAnsi="Arial" w:cs="Arial"/>
          <w:lang w:val="cs-CZ"/>
        </w:rPr>
        <w:t>S</w:t>
      </w:r>
      <w:r>
        <w:rPr>
          <w:rFonts w:ascii="Arial" w:hAnsi="Arial" w:cs="Arial"/>
          <w:color w:val="000000"/>
          <w:lang w:val="cs-CZ"/>
        </w:rPr>
        <w:t>oučástí dodání předmětu Smlouvy je i doprava a dodání zákonných dokladů (Prohlášení o shodě nebo CE certifikát, uživatelský manuál v českém).</w:t>
      </w:r>
    </w:p>
    <w:p w:rsidR="00F26A5A" w:rsidRDefault="00F26A5A" w:rsidP="00F26A5A">
      <w:pPr>
        <w:pStyle w:val="lnek"/>
        <w:tabs>
          <w:tab w:val="left" w:pos="0"/>
        </w:tabs>
        <w:jc w:val="both"/>
        <w:rPr>
          <w:rFonts w:ascii="Arial" w:hAnsi="Arial" w:cs="Arial"/>
          <w:color w:val="000000"/>
          <w:lang w:val="cs-CZ"/>
        </w:rPr>
      </w:pPr>
    </w:p>
    <w:p w:rsidR="00F26A5A" w:rsidRDefault="00F26A5A" w:rsidP="00F26A5A">
      <w:pPr>
        <w:pStyle w:val="lnek"/>
        <w:tabs>
          <w:tab w:val="left" w:pos="0"/>
        </w:tabs>
        <w:jc w:val="both"/>
        <w:rPr>
          <w:rFonts w:ascii="Arial" w:hAnsi="Arial" w:cs="Arial"/>
          <w:color w:val="000000"/>
          <w:lang w:val="cs-CZ"/>
        </w:rPr>
      </w:pPr>
      <w:r>
        <w:rPr>
          <w:rFonts w:ascii="Arial" w:hAnsi="Arial" w:cs="Arial"/>
          <w:color w:val="000000"/>
          <w:lang w:val="cs-CZ"/>
        </w:rPr>
        <w:t>5. Prodávající ve smyslu § 2103 občanského zákoníku ujišťuje, že zboží je bez vad.</w:t>
      </w:r>
    </w:p>
    <w:p w:rsidR="00F26A5A" w:rsidRDefault="00F26A5A" w:rsidP="00F26A5A">
      <w:pPr>
        <w:pStyle w:val="lnek"/>
        <w:tabs>
          <w:tab w:val="left" w:pos="0"/>
        </w:tabs>
        <w:jc w:val="both"/>
        <w:rPr>
          <w:rFonts w:ascii="Arial" w:hAnsi="Arial" w:cs="Arial"/>
          <w:color w:val="000000"/>
          <w:lang w:val="cs-CZ"/>
        </w:rPr>
      </w:pPr>
    </w:p>
    <w:p w:rsidR="00F26A5A" w:rsidRDefault="00F26A5A" w:rsidP="00F26A5A">
      <w:pPr>
        <w:pStyle w:val="Zkladntextodsazen"/>
        <w:tabs>
          <w:tab w:val="left" w:pos="0"/>
        </w:tabs>
        <w:jc w:val="both"/>
        <w:rPr>
          <w:szCs w:val="22"/>
        </w:rPr>
      </w:pPr>
      <w:r>
        <w:rPr>
          <w:szCs w:val="22"/>
        </w:rPr>
        <w:t xml:space="preserve">6. Zboží musí být plně funkční, nové, nerepasované, bez dalších dodatečných nákladů ze strany kupujícího. </w:t>
      </w:r>
    </w:p>
    <w:p w:rsidR="00F26A5A" w:rsidRDefault="00F26A5A" w:rsidP="00F26A5A">
      <w:pPr>
        <w:pStyle w:val="Zkladntextodsazen"/>
        <w:ind w:left="357"/>
        <w:jc w:val="both"/>
        <w:rPr>
          <w:szCs w:val="22"/>
        </w:rPr>
      </w:pPr>
    </w:p>
    <w:p w:rsidR="00F26A5A" w:rsidRDefault="00F26A5A" w:rsidP="00F26A5A">
      <w:pPr>
        <w:numPr>
          <w:ilvl w:val="0"/>
          <w:numId w:val="11"/>
        </w:numPr>
        <w:suppressAutoHyphens/>
        <w:spacing w:after="0" w:line="240" w:lineRule="auto"/>
        <w:jc w:val="center"/>
        <w:rPr>
          <w:rFonts w:ascii="Arial" w:hAnsi="Arial"/>
          <w:b/>
        </w:rPr>
      </w:pPr>
      <w:r>
        <w:rPr>
          <w:rFonts w:ascii="Arial" w:hAnsi="Arial"/>
          <w:b/>
        </w:rPr>
        <w:t>Čas a místo dodání</w:t>
      </w:r>
    </w:p>
    <w:p w:rsidR="00F26A5A" w:rsidRDefault="00F26A5A" w:rsidP="00F26A5A">
      <w:pPr>
        <w:jc w:val="both"/>
        <w:rPr>
          <w:rFonts w:ascii="Arial" w:hAnsi="Arial"/>
        </w:rPr>
      </w:pPr>
      <w:r>
        <w:rPr>
          <w:rFonts w:ascii="Arial" w:hAnsi="Arial"/>
          <w:bCs/>
        </w:rPr>
        <w:t xml:space="preserve">1. Prodávající se zavazuje dodat a instalovat zboží v místě dodání, včetně </w:t>
      </w:r>
      <w:r>
        <w:rPr>
          <w:rFonts w:ascii="Arial" w:hAnsi="Arial"/>
        </w:rPr>
        <w:t>dodání všech zákonných podkladů ke zboží, provedení všech zkoušek ověřujících splnění technických parametrů daných touto smlouvou, provedení zaškolení uživatelů kupujícího kvalifikovaným pracovníkem</w:t>
      </w:r>
      <w:r>
        <w:rPr>
          <w:rFonts w:ascii="Arial" w:hAnsi="Arial"/>
          <w:bCs/>
        </w:rPr>
        <w:t xml:space="preserve"> v rozsahu čl. V. </w:t>
      </w:r>
      <w:proofErr w:type="gramStart"/>
      <w:r>
        <w:rPr>
          <w:rFonts w:ascii="Arial" w:hAnsi="Arial"/>
          <w:bCs/>
        </w:rPr>
        <w:t>odst. 2  této smlouvy</w:t>
      </w:r>
      <w:proofErr w:type="gramEnd"/>
      <w:r>
        <w:rPr>
          <w:rFonts w:ascii="Arial" w:hAnsi="Arial"/>
          <w:bCs/>
        </w:rPr>
        <w:t xml:space="preserve"> </w:t>
      </w:r>
      <w:r>
        <w:rPr>
          <w:rFonts w:ascii="Arial" w:hAnsi="Arial"/>
          <w:b/>
          <w:bCs/>
        </w:rPr>
        <w:t xml:space="preserve">nejpozději </w:t>
      </w:r>
      <w:r>
        <w:rPr>
          <w:rFonts w:ascii="Arial" w:hAnsi="Arial"/>
          <w:b/>
        </w:rPr>
        <w:t>do 1</w:t>
      </w:r>
      <w:r w:rsidR="00423818">
        <w:rPr>
          <w:rFonts w:ascii="Arial" w:hAnsi="Arial"/>
          <w:b/>
        </w:rPr>
        <w:t>8</w:t>
      </w:r>
      <w:r>
        <w:rPr>
          <w:rFonts w:ascii="Arial" w:hAnsi="Arial"/>
          <w:b/>
        </w:rPr>
        <w:t xml:space="preserve">ti </w:t>
      </w:r>
      <w:r w:rsidR="00423818">
        <w:rPr>
          <w:rFonts w:ascii="Arial" w:hAnsi="Arial"/>
          <w:b/>
        </w:rPr>
        <w:t xml:space="preserve">pracovních </w:t>
      </w:r>
      <w:r>
        <w:rPr>
          <w:rFonts w:ascii="Arial" w:hAnsi="Arial"/>
          <w:b/>
        </w:rPr>
        <w:t>dnů od nabytí účinnosti této smlouvy</w:t>
      </w:r>
      <w:r>
        <w:rPr>
          <w:rFonts w:ascii="Arial" w:hAnsi="Arial"/>
        </w:rPr>
        <w:t>.</w:t>
      </w:r>
    </w:p>
    <w:p w:rsidR="00F26A5A" w:rsidRDefault="00F26A5A" w:rsidP="00F26A5A">
      <w:pPr>
        <w:jc w:val="both"/>
        <w:rPr>
          <w:rFonts w:ascii="Arial" w:hAnsi="Arial"/>
        </w:rPr>
      </w:pPr>
      <w:r>
        <w:rPr>
          <w:rFonts w:ascii="Arial" w:eastAsia="Calibri" w:hAnsi="Arial"/>
          <w:color w:val="000000"/>
        </w:rPr>
        <w:t xml:space="preserve">2. </w:t>
      </w:r>
      <w:r>
        <w:rPr>
          <w:rFonts w:ascii="Arial" w:eastAsia="Calibri" w:hAnsi="Arial"/>
          <w:color w:val="000000"/>
          <w:lang w:val="x-none"/>
        </w:rPr>
        <w:t xml:space="preserve">Místo dodání: </w:t>
      </w:r>
      <w:r>
        <w:rPr>
          <w:rFonts w:ascii="Arial" w:eastAsia="Calibri" w:hAnsi="Arial"/>
          <w:color w:val="000000"/>
        </w:rPr>
        <w:t>Střední škola řemesel a služeb Moravské Budějovice, Chelčického 316, pracoviště svařovna.</w:t>
      </w:r>
      <w:r>
        <w:rPr>
          <w:rFonts w:ascii="Arial" w:eastAsia="Calibri" w:hAnsi="Arial"/>
          <w:color w:val="000000"/>
          <w:lang w:val="x-none"/>
        </w:rPr>
        <w:t xml:space="preserve"> Osoba oprávněná k převzetí zboží za kupujícího</w:t>
      </w:r>
      <w:r>
        <w:rPr>
          <w:rFonts w:ascii="Arial" w:eastAsia="Calibri" w:hAnsi="Arial"/>
          <w:color w:val="000000"/>
        </w:rPr>
        <w:t xml:space="preserve"> je</w:t>
      </w:r>
      <w:r>
        <w:rPr>
          <w:rFonts w:ascii="Arial" w:eastAsia="Calibri" w:hAnsi="Arial"/>
          <w:color w:val="000000"/>
          <w:lang w:val="x-none"/>
        </w:rPr>
        <w:t xml:space="preserve"> </w:t>
      </w:r>
      <w:r>
        <w:rPr>
          <w:rFonts w:ascii="Arial" w:eastAsia="Calibri" w:hAnsi="Arial"/>
          <w:color w:val="000000"/>
        </w:rPr>
        <w:t>ing. František Chvátal</w:t>
      </w:r>
    </w:p>
    <w:p w:rsidR="00F26A5A" w:rsidRDefault="00F26A5A" w:rsidP="00F26A5A">
      <w:pPr>
        <w:jc w:val="both"/>
        <w:rPr>
          <w:rFonts w:ascii="Arial" w:hAnsi="Arial"/>
          <w:color w:val="000000"/>
        </w:rPr>
      </w:pPr>
      <w:r>
        <w:rPr>
          <w:rFonts w:ascii="Arial" w:hAnsi="Arial"/>
          <w:color w:val="000000"/>
        </w:rPr>
        <w:t>3. Smluvní strany si ujednaly, že ustanovení § 2126 a § 2127 občanského zákoníku o svépomocném prodeji se v případě prodlení kupujícího s převzetím zboží nepoužije.</w:t>
      </w:r>
    </w:p>
    <w:p w:rsidR="00F26A5A" w:rsidRDefault="00F26A5A" w:rsidP="00F26A5A">
      <w:pPr>
        <w:jc w:val="both"/>
        <w:rPr>
          <w:rFonts w:ascii="Arial" w:hAnsi="Arial"/>
          <w:color w:val="000000"/>
        </w:rPr>
      </w:pPr>
    </w:p>
    <w:p w:rsidR="00F26A5A" w:rsidRDefault="00F26A5A" w:rsidP="00F26A5A">
      <w:pPr>
        <w:pStyle w:val="Odstavecseseznamem"/>
        <w:numPr>
          <w:ilvl w:val="0"/>
          <w:numId w:val="11"/>
        </w:numPr>
        <w:tabs>
          <w:tab w:val="left" w:pos="-1900"/>
        </w:tabs>
        <w:suppressAutoHyphens/>
        <w:spacing w:after="0" w:line="240" w:lineRule="auto"/>
        <w:jc w:val="center"/>
        <w:rPr>
          <w:rFonts w:ascii="Arial" w:hAnsi="Arial"/>
          <w:b/>
        </w:rPr>
      </w:pPr>
      <w:r>
        <w:rPr>
          <w:rFonts w:ascii="Arial" w:hAnsi="Arial"/>
          <w:b/>
        </w:rPr>
        <w:t>Kupní cena</w:t>
      </w:r>
    </w:p>
    <w:p w:rsidR="00F26A5A" w:rsidRDefault="00F26A5A" w:rsidP="00F26A5A">
      <w:pPr>
        <w:autoSpaceDE w:val="0"/>
        <w:jc w:val="both"/>
        <w:rPr>
          <w:rFonts w:ascii="Arial" w:hAnsi="Arial"/>
        </w:rPr>
      </w:pPr>
      <w:r>
        <w:rPr>
          <w:rFonts w:ascii="Arial" w:hAnsi="Arial"/>
        </w:rPr>
        <w:t>1.</w:t>
      </w:r>
      <w:r>
        <w:rPr>
          <w:rFonts w:ascii="Arial" w:hAnsi="Arial"/>
          <w:b/>
        </w:rPr>
        <w:t xml:space="preserve"> </w:t>
      </w:r>
      <w:r>
        <w:rPr>
          <w:rFonts w:ascii="Arial" w:hAnsi="Arial"/>
        </w:rPr>
        <w:t>Celková kupní cena zboží byla stanovena dohodou obou účastníků Smlouvy ve výši:</w:t>
      </w:r>
    </w:p>
    <w:p w:rsidR="00F26A5A" w:rsidRDefault="00F26A5A" w:rsidP="00F26A5A">
      <w:pPr>
        <w:autoSpaceDE w:val="0"/>
        <w:spacing w:before="120"/>
        <w:ind w:firstLine="709"/>
        <w:jc w:val="both"/>
        <w:rPr>
          <w:rFonts w:ascii="Arial" w:hAnsi="Arial"/>
          <w:b/>
          <w:i/>
        </w:rPr>
      </w:pPr>
      <w:r>
        <w:rPr>
          <w:rFonts w:ascii="Arial" w:hAnsi="Arial"/>
        </w:rPr>
        <w:t>cena v Kč bez DPH</w:t>
      </w:r>
      <w:r>
        <w:rPr>
          <w:rFonts w:ascii="Arial" w:hAnsi="Arial"/>
        </w:rPr>
        <w:tab/>
      </w:r>
      <w:r>
        <w:rPr>
          <w:rFonts w:ascii="Arial" w:hAnsi="Arial"/>
        </w:rPr>
        <w:tab/>
      </w:r>
      <w:r>
        <w:rPr>
          <w:rFonts w:ascii="Arial" w:hAnsi="Arial"/>
        </w:rPr>
        <w:tab/>
      </w:r>
      <w:r>
        <w:rPr>
          <w:rFonts w:ascii="Arial" w:hAnsi="Arial"/>
          <w:b/>
          <w:i/>
          <w:highlight w:val="yellow"/>
        </w:rPr>
        <w:t>doplní Dodavatel</w:t>
      </w:r>
    </w:p>
    <w:p w:rsidR="00F26A5A" w:rsidRDefault="00F26A5A" w:rsidP="00F26A5A">
      <w:pPr>
        <w:autoSpaceDE w:val="0"/>
        <w:spacing w:before="120"/>
        <w:ind w:firstLine="709"/>
        <w:jc w:val="both"/>
        <w:rPr>
          <w:rFonts w:ascii="Arial" w:hAnsi="Arial"/>
          <w:b/>
        </w:rPr>
      </w:pPr>
      <w:r>
        <w:rPr>
          <w:rFonts w:ascii="Arial" w:hAnsi="Arial"/>
        </w:rPr>
        <w:t>DPH 21% v Kč</w:t>
      </w:r>
      <w:r>
        <w:rPr>
          <w:rFonts w:ascii="Arial" w:hAnsi="Arial"/>
        </w:rPr>
        <w:tab/>
      </w:r>
      <w:r>
        <w:rPr>
          <w:rFonts w:ascii="Arial" w:hAnsi="Arial"/>
        </w:rPr>
        <w:tab/>
      </w:r>
      <w:r>
        <w:rPr>
          <w:rFonts w:ascii="Arial" w:hAnsi="Arial"/>
        </w:rPr>
        <w:tab/>
      </w:r>
      <w:r>
        <w:rPr>
          <w:rFonts w:ascii="Arial" w:hAnsi="Arial"/>
          <w:b/>
          <w:i/>
          <w:highlight w:val="yellow"/>
        </w:rPr>
        <w:t>doplní Dodavatel</w:t>
      </w:r>
      <w:r>
        <w:rPr>
          <w:rFonts w:ascii="Arial" w:hAnsi="Arial"/>
          <w:b/>
        </w:rPr>
        <w:t xml:space="preserve"> </w:t>
      </w:r>
    </w:p>
    <w:p w:rsidR="00F26A5A" w:rsidRDefault="00F26A5A" w:rsidP="00F26A5A">
      <w:pPr>
        <w:autoSpaceDE w:val="0"/>
        <w:spacing w:before="120"/>
        <w:ind w:firstLine="709"/>
        <w:jc w:val="both"/>
        <w:rPr>
          <w:rFonts w:ascii="Arial" w:hAnsi="Arial"/>
        </w:rPr>
      </w:pPr>
      <w:r>
        <w:rPr>
          <w:rFonts w:ascii="Arial" w:hAnsi="Arial"/>
          <w:b/>
        </w:rPr>
        <w:t>cena v Kč včetně DPH:</w:t>
      </w:r>
      <w:r>
        <w:rPr>
          <w:rFonts w:ascii="Arial" w:hAnsi="Arial"/>
          <w:b/>
        </w:rPr>
        <w:tab/>
      </w:r>
      <w:r>
        <w:rPr>
          <w:rFonts w:ascii="Arial" w:hAnsi="Arial"/>
          <w:b/>
        </w:rPr>
        <w:tab/>
      </w:r>
      <w:r>
        <w:rPr>
          <w:rFonts w:ascii="Arial" w:hAnsi="Arial"/>
          <w:b/>
          <w:i/>
          <w:highlight w:val="yellow"/>
        </w:rPr>
        <w:t>doplní Dodavatel</w:t>
      </w:r>
    </w:p>
    <w:p w:rsidR="00F26A5A" w:rsidRDefault="00F26A5A" w:rsidP="00F26A5A">
      <w:pPr>
        <w:pStyle w:val="Nadpis3"/>
        <w:jc w:val="both"/>
        <w:rPr>
          <w:sz w:val="22"/>
          <w:szCs w:val="22"/>
        </w:rPr>
      </w:pPr>
      <w:r>
        <w:rPr>
          <w:b w:val="0"/>
          <w:sz w:val="22"/>
          <w:szCs w:val="22"/>
        </w:rPr>
        <w:t xml:space="preserve">2. V kupní ceně jsou zahrnuty veškeré náklady spojené s dodáním zboží a zisk prodávajícího spojené s dodáním zboží (zejména doprava zboží na místo dodání, clo, pojištění, instalace zboží, dodání všech zákonných podkladů ke zboží, provedení zaškolení uživatelů kupujícího kvalifikovaným pracovníkem, kompletní zajištění záručního servisu).  </w:t>
      </w:r>
    </w:p>
    <w:p w:rsidR="00F26A5A" w:rsidRDefault="00F26A5A" w:rsidP="00F26A5A">
      <w:pPr>
        <w:pStyle w:val="Zkladntextodsazen"/>
        <w:tabs>
          <w:tab w:val="left" w:pos="426"/>
        </w:tabs>
        <w:ind w:left="0" w:firstLine="0"/>
        <w:jc w:val="both"/>
        <w:rPr>
          <w:szCs w:val="22"/>
          <w:lang w:val="cs-CZ"/>
        </w:rPr>
      </w:pPr>
    </w:p>
    <w:p w:rsidR="00F26A5A" w:rsidRDefault="00F26A5A" w:rsidP="00F26A5A">
      <w:pPr>
        <w:pStyle w:val="Zkladntextodsazen"/>
        <w:tabs>
          <w:tab w:val="left" w:pos="426"/>
        </w:tabs>
        <w:ind w:left="0" w:firstLine="0"/>
        <w:jc w:val="both"/>
        <w:rPr>
          <w:szCs w:val="22"/>
          <w:lang w:val="cs-CZ"/>
        </w:rPr>
      </w:pPr>
      <w:r>
        <w:rPr>
          <w:szCs w:val="22"/>
          <w:lang w:val="cs-CZ"/>
        </w:rPr>
        <w:t xml:space="preserve">3. </w:t>
      </w:r>
      <w:r>
        <w:rPr>
          <w:szCs w:val="22"/>
        </w:rPr>
        <w:t>Kupní cena je sjednána jako cena pevná, nejvýše přípustná a maximální, zahrnuje veškeré náklady spojené s dodáním zboží. Změna kupní ceny je možná pouze a jen za předpokladu, že dojde po uzavření této smlouvy ke změnám sazeb daně z přidané hodnoty.</w:t>
      </w:r>
    </w:p>
    <w:p w:rsidR="00F26A5A" w:rsidRDefault="00F26A5A" w:rsidP="00F26A5A">
      <w:pPr>
        <w:pStyle w:val="Zkladntextodsazen"/>
        <w:tabs>
          <w:tab w:val="left" w:pos="426"/>
        </w:tabs>
        <w:ind w:left="0"/>
        <w:jc w:val="both"/>
        <w:rPr>
          <w:szCs w:val="22"/>
          <w:lang w:val="cs-CZ"/>
        </w:rPr>
      </w:pPr>
    </w:p>
    <w:p w:rsidR="00F26A5A" w:rsidRDefault="00F26A5A" w:rsidP="00F26A5A">
      <w:pPr>
        <w:pStyle w:val="Zkladntextodsazen"/>
        <w:tabs>
          <w:tab w:val="left" w:pos="426"/>
        </w:tabs>
        <w:ind w:left="0" w:firstLine="0"/>
        <w:rPr>
          <w:b/>
          <w:szCs w:val="22"/>
        </w:rPr>
      </w:pPr>
      <w:r>
        <w:rPr>
          <w:szCs w:val="22"/>
        </w:rPr>
        <w:t>4. Prodávající odpovídá za to, že sazba daně z přidané hodnoty v okamžiku fakturace je stanovena v souladu s  účinnými právními předpisy.</w:t>
      </w:r>
    </w:p>
    <w:p w:rsidR="00F26A5A" w:rsidRDefault="00F26A5A" w:rsidP="00F26A5A">
      <w:pPr>
        <w:pStyle w:val="Zkladntextodsazen21"/>
        <w:rPr>
          <w:b/>
        </w:rPr>
      </w:pPr>
    </w:p>
    <w:p w:rsidR="00F26A5A" w:rsidRDefault="00F26A5A" w:rsidP="00F26A5A">
      <w:pPr>
        <w:pStyle w:val="Zkladntextodsazen21"/>
        <w:rPr>
          <w:b/>
        </w:rPr>
      </w:pPr>
    </w:p>
    <w:p w:rsidR="00F26A5A" w:rsidRDefault="00F26A5A" w:rsidP="00F26A5A">
      <w:pPr>
        <w:pStyle w:val="Zkladntextodsazen21"/>
        <w:rPr>
          <w:b/>
        </w:rPr>
      </w:pPr>
    </w:p>
    <w:p w:rsidR="00F26A5A" w:rsidRDefault="00F26A5A" w:rsidP="00F26A5A">
      <w:pPr>
        <w:pStyle w:val="Zkladntextodsazen21"/>
        <w:rPr>
          <w:b/>
        </w:rPr>
      </w:pPr>
    </w:p>
    <w:p w:rsidR="00F26A5A" w:rsidRDefault="00F26A5A" w:rsidP="00F26A5A">
      <w:pPr>
        <w:pStyle w:val="Zkladntextodsazen21"/>
        <w:numPr>
          <w:ilvl w:val="0"/>
          <w:numId w:val="11"/>
        </w:numPr>
        <w:jc w:val="center"/>
        <w:rPr>
          <w:b/>
        </w:rPr>
      </w:pPr>
      <w:r>
        <w:rPr>
          <w:b/>
        </w:rPr>
        <w:lastRenderedPageBreak/>
        <w:t>Platební podmínky</w:t>
      </w:r>
    </w:p>
    <w:p w:rsidR="00F26A5A" w:rsidRDefault="00F26A5A" w:rsidP="00F26A5A">
      <w:pPr>
        <w:shd w:val="clear" w:color="auto" w:fill="FFFFFF"/>
        <w:ind w:right="29"/>
        <w:jc w:val="both"/>
        <w:rPr>
          <w:rFonts w:ascii="Arial" w:hAnsi="Arial" w:cs="Arial"/>
          <w:b/>
          <w:bCs/>
          <w:color w:val="000000"/>
          <w:spacing w:val="-1"/>
          <w:w w:val="105"/>
        </w:rPr>
      </w:pPr>
      <w:r>
        <w:rPr>
          <w:rFonts w:ascii="Arial" w:hAnsi="Arial"/>
        </w:rPr>
        <w:t>1. Kupní c</w:t>
      </w:r>
      <w:r>
        <w:rPr>
          <w:rFonts w:ascii="Arial" w:hAnsi="Arial" w:cs="Arial"/>
        </w:rPr>
        <w:t>enu uhradí kupující na základě faktury (daňového dokladu) vystavené prodávajícím. Úhrada za plnění dle této smlouvy bude realizována bezhotovostním převodem na účet</w:t>
      </w:r>
      <w:r>
        <w:rPr>
          <w:rFonts w:ascii="Arial" w:hAnsi="Arial" w:cs="Arial"/>
          <w:b/>
          <w:bCs/>
          <w:color w:val="000000"/>
          <w:spacing w:val="-1"/>
          <w:w w:val="105"/>
        </w:rPr>
        <w:t xml:space="preserve"> </w:t>
      </w:r>
      <w:r>
        <w:rPr>
          <w:rFonts w:ascii="Arial" w:hAnsi="Arial" w:cs="Arial"/>
        </w:rPr>
        <w:t>prodávajícího, který je správcem daně (finančním úřadem) zveřejněn způsobem umožňujícím dálkový přístup ve smyslu ustanovení § 98 zákona č. 235/2004 Sb. o dani z přidané hodnoty, ve znění pozdějších předpisů.</w:t>
      </w:r>
      <w:r>
        <w:rPr>
          <w:rFonts w:ascii="Arial" w:hAnsi="Arial" w:cs="Arial"/>
          <w:b/>
          <w:bCs/>
          <w:color w:val="000000"/>
          <w:spacing w:val="-1"/>
          <w:w w:val="105"/>
        </w:rPr>
        <w:t xml:space="preserve"> </w:t>
      </w:r>
      <w:r>
        <w:rPr>
          <w:rFonts w:ascii="Arial" w:hAnsi="Arial" w:cs="Arial"/>
        </w:rPr>
        <w:t xml:space="preserve">Splatnost faktury je dohodou smluvních stran stanovena na 14 dnů ode dne jejího prokazatelného doručení kupujícímu. </w:t>
      </w:r>
      <w:r>
        <w:rPr>
          <w:rFonts w:ascii="Arial" w:eastAsia="MS Mincho" w:hAnsi="Arial" w:cs="Arial"/>
        </w:rPr>
        <w:t xml:space="preserve">Faktura musí obsahovat veškeré náležitosti daňového dokladu podle </w:t>
      </w:r>
      <w:r>
        <w:rPr>
          <w:rFonts w:ascii="Arial" w:hAnsi="Arial" w:cs="Arial"/>
          <w:w w:val="103"/>
        </w:rPr>
        <w:t xml:space="preserve">zákona č. 235/2004 Sb., o dani z přidané hodnoty, ve znění </w:t>
      </w:r>
      <w:r>
        <w:rPr>
          <w:rFonts w:ascii="Arial" w:hAnsi="Arial" w:cs="Arial"/>
          <w:spacing w:val="-1"/>
          <w:w w:val="103"/>
        </w:rPr>
        <w:t>pozdějších předpisů</w:t>
      </w:r>
      <w:r>
        <w:rPr>
          <w:rFonts w:ascii="Arial" w:eastAsia="MS Mincho" w:hAnsi="Arial" w:cs="Arial"/>
        </w:rPr>
        <w:t xml:space="preserve">. </w:t>
      </w:r>
      <w:r>
        <w:rPr>
          <w:rFonts w:ascii="Arial" w:hAnsi="Arial" w:cs="Arial"/>
        </w:rPr>
        <w:t xml:space="preserve"> </w:t>
      </w:r>
      <w:r>
        <w:rPr>
          <w:rFonts w:ascii="Arial" w:eastAsia="MS Mincho" w:hAnsi="Arial" w:cs="Arial"/>
        </w:rPr>
        <w:t xml:space="preserve">Kupující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rsidR="00F26A5A" w:rsidRDefault="00F26A5A" w:rsidP="00F26A5A">
      <w:pPr>
        <w:jc w:val="both"/>
        <w:rPr>
          <w:rFonts w:ascii="Arial" w:hAnsi="Arial"/>
        </w:rPr>
      </w:pPr>
      <w:r>
        <w:rPr>
          <w:rFonts w:ascii="Arial" w:hAnsi="Arial"/>
        </w:rPr>
        <w:t xml:space="preserve">2. Faktura bude vystavena prodávajícím nejdříve po dodání zboží, jeho řádné a úplné instalaci, dodání zákonných dokladů, provedení všech zkoušek ověřujících splnění technických parametrů daných touto smlouvou, a provedení úvodního základního školení obsluhy v rozsahu čl. V. odst. 2 této smlouvy, což bude potvrzeno protokolem o dodání a instalaci zboží podepsaným zástupci obou smluvních stran. </w:t>
      </w:r>
    </w:p>
    <w:p w:rsidR="00F26A5A" w:rsidRDefault="00F26A5A" w:rsidP="00F26A5A">
      <w:pPr>
        <w:pStyle w:val="Zkladntextodsazen"/>
        <w:ind w:left="0" w:firstLine="0"/>
        <w:jc w:val="both"/>
        <w:rPr>
          <w:szCs w:val="22"/>
          <w:lang w:val="cs-CZ"/>
        </w:rPr>
      </w:pPr>
      <w:r>
        <w:rPr>
          <w:szCs w:val="22"/>
          <w:lang w:val="cs-CZ"/>
        </w:rPr>
        <w:t>3</w:t>
      </w:r>
      <w:r>
        <w:rPr>
          <w:szCs w:val="22"/>
        </w:rPr>
        <w:t>. Smluvní strany se dohodly na tom, že závazek zaplatit kupní cenu je splněn dnem odepsání příslušné částky z účtu kupujícího ve prospěch účtu prodávajícího uvedeného v záhlaví této smlouvy.</w:t>
      </w:r>
    </w:p>
    <w:p w:rsidR="00F26A5A" w:rsidRDefault="00F26A5A" w:rsidP="00F26A5A">
      <w:pPr>
        <w:pStyle w:val="Zkladntextodsazen"/>
        <w:ind w:left="0" w:firstLine="0"/>
        <w:jc w:val="both"/>
        <w:rPr>
          <w:color w:val="000000"/>
          <w:szCs w:val="22"/>
          <w:lang w:val="cs-CZ"/>
        </w:rPr>
      </w:pPr>
    </w:p>
    <w:p w:rsidR="00F26A5A" w:rsidRDefault="00F26A5A" w:rsidP="00F26A5A">
      <w:pPr>
        <w:autoSpaceDE w:val="0"/>
        <w:jc w:val="both"/>
        <w:rPr>
          <w:rFonts w:ascii="Arial" w:hAnsi="Arial"/>
        </w:rPr>
      </w:pPr>
      <w:r>
        <w:rPr>
          <w:rFonts w:ascii="Arial" w:hAnsi="Arial"/>
          <w:color w:val="000000"/>
        </w:rPr>
        <w:t>4. Prodávající prohlašuje, že na sebe přebírá nebezpečí změny okolností podle 1765 odst. 2 občanského zákoníku, § 1765 odst. 1 a § 1766 občanského zákoníku se tedy ve vztahu k prodávajícímu nepoužije.</w:t>
      </w:r>
    </w:p>
    <w:p w:rsidR="00F26A5A" w:rsidRDefault="00F26A5A" w:rsidP="00F26A5A">
      <w:pPr>
        <w:autoSpaceDE w:val="0"/>
        <w:jc w:val="both"/>
        <w:rPr>
          <w:rFonts w:ascii="Arial" w:hAnsi="Arial"/>
          <w:color w:val="FF0000"/>
        </w:rPr>
      </w:pPr>
    </w:p>
    <w:p w:rsidR="00F26A5A" w:rsidRDefault="00F26A5A" w:rsidP="00F26A5A">
      <w:pPr>
        <w:autoSpaceDE w:val="0"/>
        <w:jc w:val="center"/>
        <w:rPr>
          <w:rFonts w:ascii="Arial" w:hAnsi="Arial"/>
          <w:b/>
        </w:rPr>
      </w:pPr>
      <w:r>
        <w:rPr>
          <w:rFonts w:ascii="Arial" w:hAnsi="Arial"/>
          <w:b/>
        </w:rPr>
        <w:t>V. Instalace zboží a zaškolení obsluhy</w:t>
      </w:r>
    </w:p>
    <w:p w:rsidR="00F26A5A" w:rsidRDefault="00F26A5A" w:rsidP="00F26A5A">
      <w:pPr>
        <w:autoSpaceDE w:val="0"/>
        <w:jc w:val="center"/>
        <w:rPr>
          <w:rFonts w:ascii="Arial" w:hAnsi="Arial"/>
          <w:bCs/>
        </w:rPr>
      </w:pPr>
      <w:r>
        <w:rPr>
          <w:rFonts w:ascii="Arial" w:hAnsi="Arial"/>
        </w:rPr>
        <w:t>1. V rámci instalace zboží v místě dodání, je prodávající povinen prokázat zejména, nikoliv však výlučně, plnou funkčnost a splnění všech parametrů zboží v souladu s nabídkou prodávajícího, která bude tvořit nedílnou součást smlouvy (příloha č. 1 této smlouvy).</w:t>
      </w:r>
    </w:p>
    <w:p w:rsidR="00F26A5A" w:rsidRDefault="00F26A5A" w:rsidP="00F26A5A">
      <w:pPr>
        <w:autoSpaceDE w:val="0"/>
        <w:jc w:val="both"/>
        <w:rPr>
          <w:rFonts w:ascii="Arial" w:hAnsi="Arial"/>
        </w:rPr>
      </w:pPr>
      <w:r>
        <w:rPr>
          <w:rFonts w:ascii="Arial" w:hAnsi="Arial"/>
        </w:rPr>
        <w:t xml:space="preserve">2. Prodávající se zavazuje provést základní školení obsluhy dodávaného zboží, které je podmínkou pro řádné předání a převzetí zboží v rozsahu: </w:t>
      </w:r>
    </w:p>
    <w:p w:rsidR="00F26A5A" w:rsidRDefault="00F26A5A" w:rsidP="00F26A5A">
      <w:pPr>
        <w:numPr>
          <w:ilvl w:val="0"/>
          <w:numId w:val="12"/>
        </w:numPr>
        <w:autoSpaceDE w:val="0"/>
        <w:autoSpaceDN w:val="0"/>
        <w:adjustRightInd w:val="0"/>
        <w:spacing w:after="0" w:line="240" w:lineRule="auto"/>
        <w:jc w:val="both"/>
        <w:rPr>
          <w:rFonts w:ascii="Arial" w:hAnsi="Arial"/>
        </w:rPr>
      </w:pPr>
      <w:r>
        <w:rPr>
          <w:rFonts w:ascii="Arial" w:hAnsi="Arial"/>
        </w:rPr>
        <w:t xml:space="preserve">úvodní předvedení a školení obsluhy v rozsahu základních funkcí kompletně instalovaného dodávaného zboží v nezbytném rozsahu pro min. 3 osoby ze strany kupujícího. </w:t>
      </w:r>
    </w:p>
    <w:p w:rsidR="00F26A5A" w:rsidRDefault="00F26A5A" w:rsidP="00F26A5A">
      <w:pPr>
        <w:pStyle w:val="Odstavecseseznamem"/>
        <w:widowControl w:val="0"/>
        <w:spacing w:after="120"/>
        <w:ind w:left="0"/>
        <w:jc w:val="both"/>
        <w:rPr>
          <w:rFonts w:ascii="Arial" w:hAnsi="Arial"/>
        </w:rPr>
      </w:pPr>
    </w:p>
    <w:p w:rsidR="00F26A5A" w:rsidRDefault="00F26A5A" w:rsidP="00F26A5A">
      <w:pPr>
        <w:pStyle w:val="Odstavecseseznamem"/>
        <w:widowControl w:val="0"/>
        <w:spacing w:after="120"/>
        <w:ind w:left="0"/>
        <w:jc w:val="both"/>
        <w:rPr>
          <w:rFonts w:ascii="Arial" w:hAnsi="Arial"/>
        </w:rPr>
      </w:pPr>
      <w:r>
        <w:rPr>
          <w:rFonts w:ascii="Arial" w:hAnsi="Arial"/>
        </w:rPr>
        <w:t xml:space="preserve">3. Veškerá školení proběhnou v místě instalace zboží, pokud nebude dohodnuto písemně jinak. Přesný termín jednotlivých školení musí být v dostatečném časovém předstihu odsouhlasen. Veškeré náklady spojené s výše uvedenými školeními (vč. pobytu servisních techniků, aplikačních specialistů, popř. specialistů dodavatelů příslušenství) hradí prodávající. </w:t>
      </w:r>
    </w:p>
    <w:p w:rsidR="00F26A5A" w:rsidRDefault="00F26A5A" w:rsidP="00F26A5A">
      <w:pPr>
        <w:autoSpaceDE w:val="0"/>
        <w:ind w:left="360"/>
        <w:jc w:val="center"/>
        <w:rPr>
          <w:rFonts w:ascii="Arial" w:hAnsi="Arial"/>
        </w:rPr>
      </w:pPr>
    </w:p>
    <w:p w:rsidR="00F26A5A" w:rsidRDefault="00F26A5A" w:rsidP="00F26A5A">
      <w:pPr>
        <w:jc w:val="center"/>
        <w:rPr>
          <w:rFonts w:ascii="Arial" w:hAnsi="Arial"/>
        </w:rPr>
      </w:pPr>
      <w:r>
        <w:rPr>
          <w:rFonts w:ascii="Arial" w:hAnsi="Arial"/>
          <w:b/>
          <w:bCs/>
        </w:rPr>
        <w:t>VI. Odpovědnost prodávajícího za vady</w:t>
      </w:r>
    </w:p>
    <w:p w:rsidR="00F26A5A" w:rsidRDefault="00F26A5A" w:rsidP="00F26A5A">
      <w:pPr>
        <w:jc w:val="both"/>
        <w:rPr>
          <w:rFonts w:ascii="Arial" w:hAnsi="Arial"/>
        </w:rPr>
      </w:pPr>
      <w:r>
        <w:rPr>
          <w:rFonts w:ascii="Arial" w:hAnsi="Arial"/>
        </w:rPr>
        <w:t xml:space="preserve">1. </w:t>
      </w:r>
      <w:r>
        <w:rPr>
          <w:rFonts w:ascii="Arial" w:hAnsi="Arial"/>
          <w:color w:val="000000"/>
        </w:rPr>
        <w:t>Prodávající poskytuje na zboží záruku za jakost podle § 2113 a násl. zákona č. 89/2012 Sb., občanský zákoník, ve znění pozdějších předpisů v délce 24 měsíců ode dne podpisu předávacího protokolu dle čl. IV. odst. 2 této smlouvy.</w:t>
      </w:r>
    </w:p>
    <w:p w:rsidR="00F26A5A" w:rsidRDefault="00F26A5A" w:rsidP="00F26A5A">
      <w:pPr>
        <w:jc w:val="both"/>
        <w:rPr>
          <w:rFonts w:ascii="Arial" w:hAnsi="Arial"/>
        </w:rPr>
      </w:pPr>
      <w:r>
        <w:rPr>
          <w:rFonts w:ascii="Arial" w:hAnsi="Arial"/>
        </w:rPr>
        <w:t xml:space="preserve">2. Prodávající garantuje rychlost servisního zásahu, tj. dojezd do místa instalace zboží, detekce vady a projednání nutných servisních úkonů, v záruční době nejpozději do </w:t>
      </w:r>
      <w:r w:rsidR="00423818">
        <w:rPr>
          <w:rFonts w:ascii="Arial" w:hAnsi="Arial"/>
        </w:rPr>
        <w:t>3</w:t>
      </w:r>
      <w:r>
        <w:rPr>
          <w:rFonts w:ascii="Arial" w:hAnsi="Arial"/>
        </w:rPr>
        <w:t xml:space="preserve"> pracovních dnů ode dne ohlášení vady kupujícím, a to návštěvou servisního technika. Jednotlivé vady v záruční době musí být odstraněny nejpozději do 5 kalendářních dnů ode dne zahájení odstraňování vad, přičemž dnem zahájení odstraňování vad je den servisního zásahu, nedohodnou-li se smluvní strany písemně jinak. Prodávající je povinen odstraňovat </w:t>
      </w:r>
      <w:r>
        <w:rPr>
          <w:rFonts w:ascii="Arial" w:hAnsi="Arial"/>
        </w:rPr>
        <w:lastRenderedPageBreak/>
        <w:t xml:space="preserve">jednotlivé vady v „místě plnění“, není-li to prokazatelně technicky možné, „vadnou část“ zboží prodávající protokolárně převezme do opravy po písemném odsouhlasení navrženého postupu. </w:t>
      </w:r>
      <w:r>
        <w:rPr>
          <w:rFonts w:ascii="Arial" w:hAnsi="Arial"/>
          <w:color w:val="000000"/>
        </w:rPr>
        <w:t>Smluvní strany si ujednaly, že § 2110 občanského zákoníku se nepoužije; kupující je tedy oprávněn pro vady odstoupit od smlouvy nebo požadovat dodání nového zboží bez ohledu na skutečnost, zda může zboží vrátit, popř. vrátit je ve stavu, v jakém je obdržel.</w:t>
      </w:r>
    </w:p>
    <w:p w:rsidR="00F26A5A" w:rsidRDefault="00F26A5A" w:rsidP="00F26A5A">
      <w:pPr>
        <w:pStyle w:val="Zkladntextodsazen21"/>
      </w:pPr>
    </w:p>
    <w:p w:rsidR="00F26A5A" w:rsidRDefault="00F26A5A" w:rsidP="00F26A5A">
      <w:pPr>
        <w:pStyle w:val="Zkladntextodsazen21"/>
        <w:keepNext/>
        <w:ind w:firstLine="0"/>
        <w:jc w:val="center"/>
        <w:rPr>
          <w:b/>
        </w:rPr>
      </w:pPr>
      <w:r>
        <w:rPr>
          <w:b/>
        </w:rPr>
        <w:t>VII. Zajištění závazku</w:t>
      </w:r>
    </w:p>
    <w:p w:rsidR="00F26A5A" w:rsidRDefault="00F26A5A" w:rsidP="00F26A5A">
      <w:pPr>
        <w:jc w:val="both"/>
        <w:rPr>
          <w:rFonts w:ascii="Arial" w:hAnsi="Arial"/>
          <w:color w:val="000000"/>
        </w:rPr>
      </w:pPr>
      <w:r>
        <w:rPr>
          <w:rFonts w:ascii="Arial" w:hAnsi="Arial"/>
        </w:rPr>
        <w:t xml:space="preserve">1. </w:t>
      </w:r>
      <w:r>
        <w:rPr>
          <w:rFonts w:ascii="Arial" w:hAnsi="Arial"/>
          <w:color w:val="000000"/>
        </w:rPr>
        <w:t xml:space="preserve">Smluvní strany si pro případ porušení smluvené povinnosti ujednávají smluvní pokuty v podobě, jak je upravují následující odstavce této smlouvy. Ani jedna ze smluvních stran ujednané smluvní pokuty nepovažuje za nepřiměřené s ohledem na hodnotu jednotlivých utvrzovaných smluvních povinností. </w:t>
      </w:r>
    </w:p>
    <w:p w:rsidR="00F26A5A" w:rsidRDefault="00F26A5A" w:rsidP="00F26A5A">
      <w:pPr>
        <w:jc w:val="both"/>
        <w:rPr>
          <w:rFonts w:ascii="Arial" w:hAnsi="Arial"/>
        </w:rPr>
      </w:pPr>
      <w:r>
        <w:rPr>
          <w:rFonts w:ascii="Arial" w:hAnsi="Arial"/>
        </w:rPr>
        <w:t xml:space="preserve">2. Prodávající se zavazuje uhradit Kupujícímu smluvní pokutu ve výši 500,- Kč bez DPH za každý započatý den prodlení se smluvně stanoveným termínem dodání ve smyslu čl. II. odst. 1 této smlouvy. </w:t>
      </w:r>
    </w:p>
    <w:p w:rsidR="00F26A5A" w:rsidRDefault="00F26A5A" w:rsidP="00F26A5A">
      <w:pPr>
        <w:jc w:val="both"/>
        <w:rPr>
          <w:rFonts w:ascii="Arial" w:hAnsi="Arial"/>
        </w:rPr>
      </w:pPr>
      <w:r>
        <w:rPr>
          <w:rFonts w:ascii="Arial" w:hAnsi="Arial"/>
        </w:rPr>
        <w:t xml:space="preserve">3.  Prodávající se zavazuje uhradit kupujícímu smluvní pokutu ve výši 500,- Kč bez DPH za každý i započatý den po marném uplynutí lhůty k nastoupení k opravě nebo opravě v době záruky v souladu s čl. VI. této smlouvy, a to za každý jednotlivý případ. </w:t>
      </w:r>
    </w:p>
    <w:p w:rsidR="00F26A5A" w:rsidRDefault="00F26A5A" w:rsidP="00F26A5A">
      <w:pPr>
        <w:jc w:val="both"/>
        <w:rPr>
          <w:rFonts w:ascii="Arial" w:hAnsi="Arial"/>
        </w:rPr>
      </w:pPr>
      <w:r>
        <w:rPr>
          <w:rFonts w:ascii="Arial" w:hAnsi="Arial"/>
        </w:rPr>
        <w:t>4. Smluvní strany se dohodly, že § 2050 občanského zákoníku se nepoužije, tj. že smluvní pokuty se nezapočítávají na náhradu případně vzniklé škody, kterou lze vymáhat samostatně v plné výši vedle smluvní pokuty.</w:t>
      </w:r>
    </w:p>
    <w:p w:rsidR="00F26A5A" w:rsidRDefault="00F26A5A" w:rsidP="00F26A5A">
      <w:pPr>
        <w:pStyle w:val="Zkladntextodsazen21"/>
        <w:ind w:firstLine="0"/>
      </w:pPr>
      <w:r>
        <w:t>5. Splatnost vyúčtovaných smluvních pokut je 15 dnů od data doručení písemného vyúčtování příslušné smluvní straně a za den zaplacení bude považován den odepsání částky smluvní pokuty z účtu příslušné smluvní strany ve prospěch účtu, který bude uveden ve vyúčtování smluvní pokuty.</w:t>
      </w:r>
    </w:p>
    <w:p w:rsidR="00F26A5A" w:rsidRDefault="00F26A5A" w:rsidP="00F26A5A">
      <w:pPr>
        <w:pStyle w:val="Zkladntextodsazen21"/>
        <w:ind w:firstLine="0"/>
      </w:pPr>
    </w:p>
    <w:p w:rsidR="00F26A5A" w:rsidRDefault="00F26A5A" w:rsidP="00F26A5A">
      <w:pPr>
        <w:pStyle w:val="Zkladntextodsazen21"/>
        <w:ind w:firstLine="0"/>
      </w:pPr>
      <w:r>
        <w:t>6. Smluvní strany se výslovně dohodly, že kupující je oprávněn započíst vůči jakékoli pohledávce prodávajícího za kupujícím, i nesplatné, jakoukoli svou pohledávku za prodávajícím, i nesplatnou. Pohledávky kupujícího a prodávajícího se započtením ruší ve výši, ve které se kryjí, přičemž tyto účinky nastanou k okamžiku, kdy kupující doručí prohlášení o započtení prodávajícímu.</w:t>
      </w:r>
    </w:p>
    <w:p w:rsidR="00F26A5A" w:rsidRDefault="00F26A5A" w:rsidP="00F26A5A">
      <w:pPr>
        <w:pStyle w:val="Zkladntextodsazen21"/>
        <w:ind w:firstLine="0"/>
      </w:pPr>
    </w:p>
    <w:p w:rsidR="00F26A5A" w:rsidRDefault="00F26A5A" w:rsidP="00F26A5A">
      <w:pPr>
        <w:pStyle w:val="Zkladntextodsazen21"/>
        <w:keepNext/>
        <w:ind w:firstLine="0"/>
        <w:jc w:val="center"/>
        <w:rPr>
          <w:b/>
        </w:rPr>
      </w:pPr>
      <w:r>
        <w:rPr>
          <w:b/>
        </w:rPr>
        <w:t>VIII. Práva duševního vlastnictví</w:t>
      </w:r>
    </w:p>
    <w:p w:rsidR="00F26A5A" w:rsidRDefault="00F26A5A" w:rsidP="00F26A5A">
      <w:pPr>
        <w:pStyle w:val="Nadpis2"/>
        <w:keepNext w:val="0"/>
        <w:tabs>
          <w:tab w:val="num" w:pos="567"/>
        </w:tabs>
        <w:jc w:val="both"/>
        <w:rPr>
          <w:rFonts w:cs="Times New Roman"/>
          <w:b w:val="0"/>
          <w:bCs w:val="0"/>
          <w:i w:val="0"/>
          <w:iCs w:val="0"/>
          <w:sz w:val="22"/>
          <w:szCs w:val="22"/>
        </w:rPr>
      </w:pPr>
      <w:r>
        <w:rPr>
          <w:rFonts w:cs="Times New Roman"/>
          <w:b w:val="0"/>
          <w:bCs w:val="0"/>
          <w:i w:val="0"/>
          <w:iCs w:val="0"/>
          <w:sz w:val="22"/>
          <w:szCs w:val="22"/>
        </w:rPr>
        <w:t xml:space="preserve">1. Tento článek se aplikuje pouze v případě, že součástí dodávaného zboží je i software nezbytný pro řádné užití zboží, či v případě, že si Kupující v rámci specifikace předmětu plnění dodání softwaru stanovil. </w:t>
      </w:r>
    </w:p>
    <w:p w:rsidR="00F26A5A" w:rsidRDefault="00F26A5A" w:rsidP="00F26A5A">
      <w:pPr>
        <w:pStyle w:val="Nadpis2"/>
        <w:keepNext w:val="0"/>
        <w:tabs>
          <w:tab w:val="num" w:pos="567"/>
        </w:tabs>
        <w:jc w:val="both"/>
        <w:rPr>
          <w:rFonts w:cs="Times New Roman"/>
          <w:b w:val="0"/>
          <w:bCs w:val="0"/>
          <w:i w:val="0"/>
          <w:iCs w:val="0"/>
          <w:sz w:val="22"/>
          <w:szCs w:val="22"/>
        </w:rPr>
      </w:pPr>
      <w:r>
        <w:rPr>
          <w:rFonts w:cs="Times New Roman"/>
          <w:b w:val="0"/>
          <w:bCs w:val="0"/>
          <w:i w:val="0"/>
          <w:iCs w:val="0"/>
          <w:sz w:val="22"/>
          <w:szCs w:val="22"/>
        </w:rPr>
        <w:t>2. Smluvní strany prohlašují, že se dohodly tak, že odměna prodávajícího za poskytnutí licence k softwaru je již zahrnuta v ceně zboží.</w:t>
      </w:r>
    </w:p>
    <w:p w:rsidR="00F26A5A" w:rsidRDefault="00F26A5A" w:rsidP="00F26A5A">
      <w:pPr>
        <w:pStyle w:val="Nadpis2"/>
        <w:keepNext w:val="0"/>
        <w:tabs>
          <w:tab w:val="num" w:pos="567"/>
        </w:tabs>
        <w:jc w:val="both"/>
        <w:rPr>
          <w:rFonts w:cs="Times New Roman"/>
          <w:b w:val="0"/>
          <w:bCs w:val="0"/>
          <w:i w:val="0"/>
          <w:iCs w:val="0"/>
          <w:sz w:val="22"/>
          <w:szCs w:val="22"/>
        </w:rPr>
      </w:pPr>
      <w:r>
        <w:rPr>
          <w:rFonts w:cs="Times New Roman"/>
          <w:b w:val="0"/>
          <w:bCs w:val="0"/>
          <w:i w:val="0"/>
          <w:iCs w:val="0"/>
          <w:sz w:val="22"/>
          <w:szCs w:val="22"/>
        </w:rPr>
        <w:t>3. Prodávající prohlašuje, že poskytnutím licencí kupujícímu neporušuje práva duševního vlastnictví třetích osob a že je oprávněn na kupujícího licenci převést. V případě, že prodávající nedodrží toto ustanovení, zavazuje se uhradit veškeré nároky třetích osob z důvodu porušení práv duševního vlastnictví třetích osob a dále náhradu škody způsobenou tím kupujícímu.</w:t>
      </w:r>
    </w:p>
    <w:p w:rsidR="00F26A5A" w:rsidRDefault="00F26A5A" w:rsidP="00F26A5A">
      <w:pPr>
        <w:pStyle w:val="Nadpis2"/>
        <w:keepNext w:val="0"/>
        <w:tabs>
          <w:tab w:val="num" w:pos="567"/>
        </w:tabs>
        <w:jc w:val="both"/>
        <w:rPr>
          <w:rFonts w:cs="Times New Roman"/>
          <w:b w:val="0"/>
          <w:bCs w:val="0"/>
          <w:i w:val="0"/>
          <w:iCs w:val="0"/>
          <w:sz w:val="22"/>
          <w:szCs w:val="22"/>
        </w:rPr>
      </w:pPr>
      <w:r>
        <w:rPr>
          <w:rFonts w:cs="Times New Roman"/>
          <w:b w:val="0"/>
          <w:bCs w:val="0"/>
          <w:i w:val="0"/>
          <w:iCs w:val="0"/>
          <w:sz w:val="22"/>
          <w:szCs w:val="22"/>
        </w:rPr>
        <w:t xml:space="preserve">4. Prodávající touto Smlouvou poskytuje kupujícímu uživatelskou licenci k části předmětu plnění software, uvedeném v příloze č. 1 této Smlouvy jako nevýhradní, nepřenositelné a časově neomezené právo užívání této části předmětu plnění. </w:t>
      </w:r>
    </w:p>
    <w:p w:rsidR="00F26A5A" w:rsidRDefault="00F26A5A" w:rsidP="00F26A5A">
      <w:pPr>
        <w:pStyle w:val="Nadpis2"/>
        <w:keepNext w:val="0"/>
        <w:tabs>
          <w:tab w:val="num" w:pos="567"/>
        </w:tabs>
        <w:jc w:val="both"/>
        <w:rPr>
          <w:rFonts w:cs="Times New Roman"/>
          <w:b w:val="0"/>
          <w:bCs w:val="0"/>
          <w:i w:val="0"/>
          <w:iCs w:val="0"/>
          <w:sz w:val="22"/>
          <w:szCs w:val="22"/>
        </w:rPr>
      </w:pPr>
      <w:r>
        <w:rPr>
          <w:rFonts w:cs="Times New Roman"/>
          <w:b w:val="0"/>
          <w:bCs w:val="0"/>
          <w:i w:val="0"/>
          <w:iCs w:val="0"/>
          <w:sz w:val="22"/>
          <w:szCs w:val="22"/>
        </w:rPr>
        <w:t>5. Prodávající prohlašuje, že je nositelem autorských práv k software a neposkytnul dříve licenci k software jako výhradní třetí osobě (ledaže nabyvatel výhradní licence udělil s uzavřením této smlouvy písemný souhlas), nebo je alespoň nositelem oprávnění k výkonu práva software užít způsobem, kdy může licenci v rozsahu dle této smlouvy poskytnout kupujícímu.</w:t>
      </w:r>
    </w:p>
    <w:p w:rsidR="00F26A5A" w:rsidRDefault="00F26A5A" w:rsidP="00F26A5A">
      <w:pPr>
        <w:pStyle w:val="Nadpis2"/>
        <w:keepNext w:val="0"/>
        <w:tabs>
          <w:tab w:val="num" w:pos="567"/>
        </w:tabs>
        <w:jc w:val="both"/>
        <w:rPr>
          <w:rFonts w:cs="Times New Roman"/>
          <w:b w:val="0"/>
          <w:bCs w:val="0"/>
          <w:i w:val="0"/>
          <w:iCs w:val="0"/>
          <w:sz w:val="22"/>
          <w:szCs w:val="22"/>
        </w:rPr>
      </w:pPr>
      <w:r>
        <w:rPr>
          <w:rFonts w:cs="Times New Roman"/>
          <w:b w:val="0"/>
          <w:bCs w:val="0"/>
          <w:i w:val="0"/>
          <w:iCs w:val="0"/>
          <w:sz w:val="22"/>
          <w:szCs w:val="22"/>
        </w:rPr>
        <w:lastRenderedPageBreak/>
        <w:t>6. Prodávající se zavazuje, že v rámci licence udělené dle této smlouvy poskytne kupujícímu bezúplatně k dispozici každou aktualizaci softwarových produktů, kterou výrobce softwarových produktů vydá či zveřejní po dobu trvání této smlouvy.</w:t>
      </w:r>
    </w:p>
    <w:p w:rsidR="00F26A5A" w:rsidRDefault="00F26A5A" w:rsidP="00F26A5A">
      <w:pPr>
        <w:pStyle w:val="Zkladntextodsazen21"/>
        <w:ind w:firstLine="0"/>
      </w:pPr>
    </w:p>
    <w:p w:rsidR="00F26A5A" w:rsidRDefault="00F26A5A" w:rsidP="00F26A5A">
      <w:pPr>
        <w:pStyle w:val="Zkladntextodsazen21"/>
        <w:ind w:firstLine="0"/>
      </w:pPr>
    </w:p>
    <w:p w:rsidR="00F26A5A" w:rsidRDefault="00F26A5A" w:rsidP="00F26A5A">
      <w:pPr>
        <w:pStyle w:val="Zkladntextodsazen21"/>
        <w:ind w:firstLine="0"/>
        <w:jc w:val="center"/>
      </w:pPr>
      <w:r>
        <w:rPr>
          <w:b/>
        </w:rPr>
        <w:t>IX. Závěrečná ujednání</w:t>
      </w:r>
    </w:p>
    <w:p w:rsidR="00F26A5A" w:rsidRDefault="00F26A5A" w:rsidP="00F26A5A">
      <w:pPr>
        <w:pStyle w:val="Odstavecseseznamem1"/>
        <w:ind w:left="0"/>
        <w:jc w:val="both"/>
        <w:rPr>
          <w:rFonts w:ascii="Arial" w:hAnsi="Arial"/>
          <w:sz w:val="22"/>
          <w:szCs w:val="22"/>
        </w:rPr>
      </w:pPr>
      <w:r>
        <w:rPr>
          <w:rFonts w:ascii="Arial" w:hAnsi="Arial"/>
          <w:sz w:val="22"/>
          <w:szCs w:val="22"/>
        </w:rPr>
        <w:t xml:space="preserve">1. Prodávající je osobou povinnou spolupůsobit při výkonu finanční kontroly ve smyslu ustanovení § 2 písm. e) zákona č. 320/2001 Sb., o finanční kontrole ve veřejné správě, ve znění pozdějších předpisů. Tyto závazky prodávajícího se vztahují i na jeho smluvní partnery, podílející se na plnění této smlouvy. </w:t>
      </w:r>
    </w:p>
    <w:p w:rsidR="00F26A5A" w:rsidRDefault="00F26A5A" w:rsidP="00F26A5A">
      <w:pPr>
        <w:pStyle w:val="Odstavecseseznamem"/>
        <w:rPr>
          <w:rFonts w:ascii="Arial" w:hAnsi="Arial"/>
        </w:rPr>
      </w:pPr>
    </w:p>
    <w:p w:rsidR="00F26A5A" w:rsidRDefault="00F26A5A" w:rsidP="00F26A5A">
      <w:pPr>
        <w:jc w:val="both"/>
        <w:rPr>
          <w:rFonts w:ascii="Arial" w:hAnsi="Arial"/>
          <w:i/>
          <w:color w:val="000000"/>
        </w:rPr>
      </w:pPr>
      <w:r>
        <w:rPr>
          <w:rFonts w:ascii="Arial" w:hAnsi="Arial"/>
          <w:color w:val="000000"/>
        </w:rPr>
        <w:t xml:space="preserve">2. </w:t>
      </w:r>
      <w:r>
        <w:rPr>
          <w:rFonts w:ascii="Arial" w:hAnsi="Arial"/>
        </w:rPr>
        <w:t>Tato smlouva se v otázkách v ní výslovně neupravených řídí zákonem č. 89/2012 Sb., občanským zákoníkem, ve znění pozdějších předpisů a právním řádem České republiky.</w:t>
      </w:r>
    </w:p>
    <w:p w:rsidR="00F26A5A" w:rsidRDefault="00F26A5A" w:rsidP="00F26A5A">
      <w:pPr>
        <w:autoSpaceDE w:val="0"/>
        <w:jc w:val="both"/>
        <w:rPr>
          <w:rFonts w:ascii="Arial" w:hAnsi="Arial"/>
        </w:rPr>
      </w:pPr>
      <w:r>
        <w:rPr>
          <w:rFonts w:ascii="Arial" w:hAnsi="Arial"/>
          <w:color w:val="000000"/>
        </w:rPr>
        <w:t xml:space="preserve">3. </w:t>
      </w:r>
      <w:r>
        <w:rPr>
          <w:rFonts w:ascii="Arial" w:eastAsia="TimesNewRomanPSMT" w:hAnsi="Arial"/>
        </w:rPr>
        <w:t>Ujednání této smlouvy jsou vzájemně oddělitelná. Pokud jakákoli část závazku podle této smlouvy je nebo se stane neplatnou či nevymahatelnou, nebude to mít vliv na platnost a vymahatelnost ostatních závazků podle této smlouvy a smluvní strany se zavazují nahradit takovouto neplatnou nebo nevymahatelnou část závazku novou, platnou a vymahatelnou částí závazku, jejíž předmět bude nejlépe odpovídat předmětu původního závazku. Pokud by smlouva neobsahovala nějaké ujednání, jehož stanovení by bylo jinak pro vymezení práv a povinností odůvodněné, smluvní strany učiní vše pro to, aby takové ujednání bylo do smlouvy doplněno.</w:t>
      </w:r>
    </w:p>
    <w:p w:rsidR="00F26A5A" w:rsidRDefault="00F26A5A" w:rsidP="00F26A5A">
      <w:pPr>
        <w:pStyle w:val="Odstavecseseznamem1"/>
        <w:ind w:left="0"/>
        <w:jc w:val="both"/>
        <w:rPr>
          <w:rFonts w:ascii="Arial" w:hAnsi="Arial"/>
          <w:sz w:val="22"/>
          <w:szCs w:val="22"/>
        </w:rPr>
      </w:pPr>
    </w:p>
    <w:p w:rsidR="00F26A5A" w:rsidRDefault="00F26A5A" w:rsidP="00F26A5A">
      <w:pPr>
        <w:pStyle w:val="Odstavecseseznamem1"/>
        <w:ind w:left="0"/>
        <w:jc w:val="both"/>
        <w:rPr>
          <w:rFonts w:ascii="Arial" w:hAnsi="Arial"/>
          <w:sz w:val="22"/>
          <w:szCs w:val="22"/>
        </w:rPr>
      </w:pPr>
      <w:r>
        <w:rPr>
          <w:rFonts w:ascii="Arial" w:hAnsi="Arial"/>
          <w:color w:val="000000"/>
          <w:sz w:val="22"/>
          <w:szCs w:val="22"/>
        </w:rPr>
        <w:t xml:space="preserve">4. </w:t>
      </w:r>
      <w:r>
        <w:rPr>
          <w:rFonts w:ascii="Arial" w:hAnsi="Arial"/>
          <w:sz w:val="22"/>
          <w:szCs w:val="22"/>
        </w:rPr>
        <w:t>Změnit nebo doplnit tuto smlouvu mohou smluvní strany pouze formou písemných dodatků, které budou vzestupně číslovány, výslovně prohlášeny za dodatek této smlouvy a podepsány oprávněnými osobami smluvních stran.</w:t>
      </w:r>
    </w:p>
    <w:p w:rsidR="00F26A5A" w:rsidRDefault="00F26A5A" w:rsidP="00F26A5A">
      <w:pPr>
        <w:pStyle w:val="Odstavecseseznamem1"/>
        <w:ind w:left="0"/>
        <w:jc w:val="both"/>
        <w:rPr>
          <w:rFonts w:ascii="Arial" w:hAnsi="Arial"/>
          <w:sz w:val="22"/>
          <w:szCs w:val="22"/>
        </w:rPr>
      </w:pPr>
    </w:p>
    <w:p w:rsidR="00F26A5A" w:rsidRDefault="00F26A5A" w:rsidP="00F26A5A">
      <w:pPr>
        <w:tabs>
          <w:tab w:val="left" w:pos="426"/>
        </w:tabs>
        <w:jc w:val="both"/>
        <w:rPr>
          <w:rFonts w:ascii="Arial" w:hAnsi="Arial"/>
          <w:color w:val="000000"/>
        </w:rPr>
      </w:pPr>
      <w:r>
        <w:rPr>
          <w:rFonts w:ascii="Arial" w:hAnsi="Arial"/>
        </w:rPr>
        <w:t xml:space="preserve">5. </w:t>
      </w:r>
      <w:r>
        <w:rPr>
          <w:rFonts w:ascii="Arial" w:hAnsi="Arial"/>
          <w:color w:val="000000"/>
        </w:rPr>
        <w:t xml:space="preserve">Kupující je oprávněn odstoupit od této smlouvy v případě: </w:t>
      </w:r>
    </w:p>
    <w:p w:rsidR="00F26A5A" w:rsidRDefault="00F26A5A" w:rsidP="00F26A5A">
      <w:pPr>
        <w:pStyle w:val="zkladntextodsazen210"/>
        <w:numPr>
          <w:ilvl w:val="0"/>
          <w:numId w:val="13"/>
        </w:numPr>
        <w:tabs>
          <w:tab w:val="left" w:pos="360"/>
        </w:tabs>
        <w:rPr>
          <w:rFonts w:ascii="Arial" w:hAnsi="Arial" w:cs="Arial"/>
          <w:color w:val="000000"/>
          <w:sz w:val="22"/>
          <w:szCs w:val="22"/>
        </w:rPr>
      </w:pPr>
      <w:r>
        <w:rPr>
          <w:rFonts w:ascii="Arial" w:hAnsi="Arial" w:cs="Arial"/>
          <w:color w:val="000000"/>
          <w:sz w:val="22"/>
          <w:szCs w:val="22"/>
        </w:rPr>
        <w:t>prodlení prodávajícího s dodáním zboží delším než 10 dnů,</w:t>
      </w:r>
    </w:p>
    <w:p w:rsidR="00F26A5A" w:rsidRDefault="00F26A5A" w:rsidP="00F26A5A">
      <w:pPr>
        <w:pStyle w:val="zkladntextodsazen210"/>
        <w:numPr>
          <w:ilvl w:val="0"/>
          <w:numId w:val="13"/>
        </w:numPr>
        <w:tabs>
          <w:tab w:val="left" w:pos="360"/>
          <w:tab w:val="left" w:pos="900"/>
        </w:tabs>
        <w:rPr>
          <w:rFonts w:ascii="Arial" w:hAnsi="Arial" w:cs="Arial"/>
          <w:color w:val="000000"/>
          <w:sz w:val="22"/>
          <w:szCs w:val="22"/>
        </w:rPr>
      </w:pPr>
      <w:r>
        <w:rPr>
          <w:rFonts w:ascii="Arial" w:hAnsi="Arial" w:cs="Arial"/>
          <w:color w:val="000000"/>
          <w:sz w:val="22"/>
          <w:szCs w:val="22"/>
        </w:rPr>
        <w:t>nedodržení technické specifikace zboží uvedené v nabídce prodávajícího,</w:t>
      </w:r>
    </w:p>
    <w:p w:rsidR="00F26A5A" w:rsidRDefault="00F26A5A" w:rsidP="00F26A5A">
      <w:pPr>
        <w:pStyle w:val="zkladntextodsazen210"/>
        <w:numPr>
          <w:ilvl w:val="0"/>
          <w:numId w:val="13"/>
        </w:numPr>
        <w:tabs>
          <w:tab w:val="left" w:pos="360"/>
          <w:tab w:val="left" w:pos="900"/>
        </w:tabs>
        <w:rPr>
          <w:rFonts w:ascii="Arial" w:hAnsi="Arial" w:cs="Arial"/>
          <w:color w:val="000000"/>
          <w:sz w:val="22"/>
          <w:szCs w:val="22"/>
        </w:rPr>
      </w:pPr>
      <w:r>
        <w:rPr>
          <w:rFonts w:ascii="Arial" w:hAnsi="Arial" w:cs="Arial"/>
          <w:color w:val="000000"/>
          <w:sz w:val="22"/>
          <w:szCs w:val="22"/>
        </w:rPr>
        <w:t>prodlení prodávajícího se zahájením odstraňování vad o více než deset dnů,</w:t>
      </w:r>
    </w:p>
    <w:p w:rsidR="00F26A5A" w:rsidRDefault="00F26A5A" w:rsidP="00F26A5A">
      <w:pPr>
        <w:pStyle w:val="Odstavecseseznamem"/>
        <w:tabs>
          <w:tab w:val="left" w:pos="426"/>
        </w:tabs>
        <w:ind w:left="0"/>
        <w:jc w:val="both"/>
        <w:rPr>
          <w:rFonts w:ascii="Arial" w:hAnsi="Arial"/>
        </w:rPr>
      </w:pPr>
      <w:r>
        <w:rPr>
          <w:rFonts w:ascii="Arial" w:hAnsi="Arial"/>
        </w:rPr>
        <w:t xml:space="preserve">Odstoupení od smlouvy musí být učiněno písemně a nabývá účinnosti dnem doručení písemného oznámení druhé smluvní straně. </w:t>
      </w:r>
    </w:p>
    <w:p w:rsidR="00F26A5A" w:rsidRDefault="00F26A5A" w:rsidP="00F26A5A">
      <w:pPr>
        <w:pStyle w:val="Odstavecseseznamem"/>
        <w:tabs>
          <w:tab w:val="left" w:pos="426"/>
        </w:tabs>
        <w:ind w:left="0"/>
        <w:jc w:val="both"/>
      </w:pPr>
    </w:p>
    <w:p w:rsidR="00F26A5A" w:rsidRDefault="00F26A5A" w:rsidP="00F26A5A">
      <w:pPr>
        <w:pStyle w:val="Zkladntextodsazen21"/>
        <w:tabs>
          <w:tab w:val="left" w:pos="360"/>
          <w:tab w:val="left" w:pos="1875"/>
        </w:tabs>
        <w:ind w:firstLine="0"/>
      </w:pPr>
      <w:r>
        <w:t>6. Prodávající není oprávněn bez souhlasu kupujícího postoupit svá práva a povinnosti plynoucí z této smlouvy třetí osobě.</w:t>
      </w:r>
    </w:p>
    <w:p w:rsidR="00F26A5A" w:rsidRDefault="00F26A5A" w:rsidP="00F26A5A">
      <w:pPr>
        <w:pStyle w:val="Zkladntextodsazen21"/>
        <w:tabs>
          <w:tab w:val="left" w:pos="360"/>
          <w:tab w:val="left" w:pos="1875"/>
        </w:tabs>
        <w:ind w:firstLine="0"/>
      </w:pPr>
    </w:p>
    <w:p w:rsidR="00F26A5A" w:rsidRDefault="00F26A5A" w:rsidP="00F26A5A">
      <w:pPr>
        <w:pStyle w:val="Zkladntextodsazen21"/>
        <w:tabs>
          <w:tab w:val="left" w:pos="360"/>
          <w:tab w:val="left" w:pos="1875"/>
        </w:tabs>
        <w:ind w:firstLine="0"/>
        <w:rPr>
          <w:color w:val="000000"/>
        </w:rPr>
      </w:pPr>
      <w:r>
        <w:t xml:space="preserve">7. </w:t>
      </w:r>
      <w:r>
        <w:rPr>
          <w:color w:val="000000"/>
        </w:rPr>
        <w:t>Ohledně doručování zásilek týkajících se plnění této Smlouvy odesílaných prodávajícím s využitím provozovatele poštovních služeb se § 573 občanského zákoníku nepoužije.</w:t>
      </w:r>
    </w:p>
    <w:p w:rsidR="00F26A5A" w:rsidRDefault="00F26A5A" w:rsidP="00F26A5A">
      <w:pPr>
        <w:pStyle w:val="Zkladntextodsazen21"/>
        <w:tabs>
          <w:tab w:val="left" w:pos="360"/>
          <w:tab w:val="left" w:pos="1875"/>
        </w:tabs>
        <w:ind w:firstLine="0"/>
        <w:rPr>
          <w:rFonts w:eastAsia="Arial"/>
        </w:rPr>
      </w:pPr>
    </w:p>
    <w:p w:rsidR="00F26A5A" w:rsidRDefault="00F26A5A" w:rsidP="00F26A5A">
      <w:pPr>
        <w:pStyle w:val="Zkladntextodsazen21"/>
        <w:tabs>
          <w:tab w:val="left" w:pos="360"/>
          <w:tab w:val="left" w:pos="1875"/>
        </w:tabs>
        <w:ind w:firstLine="0"/>
        <w:rPr>
          <w:rFonts w:eastAsia="Arial"/>
        </w:rPr>
      </w:pPr>
      <w:r>
        <w:rPr>
          <w:rFonts w:eastAsia="Arial"/>
        </w:rPr>
        <w:t xml:space="preserve">8. Prodávající bere na vědomí, že tato Smlouva včetně všech jejích příloh podléhá povinnému zveřejnění podle zákona č. 340/2015 Sb., o registru smluv. Prodávající výslovně souhlasí se zveřejněním celého textu této smlouvy v informačním systému veřejné správy – Registru smluv. Smluvní strany se dohodly, že zákonnou povinnost dle § 5 odst. 2 zákona o registru smluv splní kupující a splnění této povinnosti doloží prodávajícímu. </w:t>
      </w:r>
    </w:p>
    <w:p w:rsidR="00F26A5A" w:rsidRDefault="00F26A5A" w:rsidP="00F26A5A">
      <w:pPr>
        <w:pStyle w:val="Zkladntextodsazen21"/>
        <w:tabs>
          <w:tab w:val="left" w:pos="360"/>
          <w:tab w:val="left" w:pos="1875"/>
        </w:tabs>
        <w:ind w:firstLine="0"/>
        <w:rPr>
          <w:rFonts w:eastAsia="Arial"/>
        </w:rPr>
      </w:pPr>
    </w:p>
    <w:p w:rsidR="00F26A5A" w:rsidRDefault="00F26A5A" w:rsidP="00F26A5A">
      <w:pPr>
        <w:pStyle w:val="Zkladntextodsazen21"/>
        <w:tabs>
          <w:tab w:val="left" w:pos="360"/>
          <w:tab w:val="left" w:pos="1875"/>
        </w:tabs>
        <w:ind w:firstLine="0"/>
        <w:rPr>
          <w:rFonts w:eastAsia="Arial"/>
        </w:rPr>
      </w:pPr>
      <w:r>
        <w:rPr>
          <w:rFonts w:eastAsia="Arial"/>
        </w:rPr>
        <w:t xml:space="preserve">9. </w:t>
      </w:r>
      <w:r>
        <w:rPr>
          <w:spacing w:val="-1"/>
          <w:w w:val="102"/>
        </w:rPr>
        <w:t>Tato smlouva nabývá platnosti dnem podpisu oprávněnými zástupci obou smluvních stran a účinnosti dnem uveřejnění v informačním systému veřejné správy – Registr smluv.</w:t>
      </w:r>
    </w:p>
    <w:p w:rsidR="00F26A5A" w:rsidRDefault="00F26A5A" w:rsidP="00F26A5A">
      <w:pPr>
        <w:pStyle w:val="Zkladntextodsazen21"/>
        <w:tabs>
          <w:tab w:val="left" w:pos="360"/>
          <w:tab w:val="left" w:pos="1875"/>
        </w:tabs>
        <w:ind w:firstLine="0"/>
      </w:pPr>
    </w:p>
    <w:p w:rsidR="00F26A5A" w:rsidRDefault="00F26A5A" w:rsidP="00F26A5A">
      <w:pPr>
        <w:pStyle w:val="Zkladntextodsazen21"/>
        <w:tabs>
          <w:tab w:val="left" w:pos="360"/>
          <w:tab w:val="left" w:pos="1875"/>
        </w:tabs>
        <w:ind w:firstLine="0"/>
      </w:pPr>
      <w:r>
        <w:t xml:space="preserve">10. Tato smlouva je vyhotovena ve třech vyhotoveních každé s povahou originálu podepsaných oprávněnými osobami obou smluvních stran, přičemž kupující obdrží dvě a prodávající jedno vyhotovení. </w:t>
      </w:r>
    </w:p>
    <w:p w:rsidR="00F26A5A" w:rsidRDefault="00F26A5A" w:rsidP="00F26A5A">
      <w:pPr>
        <w:pStyle w:val="Zkladntextodsazen21"/>
        <w:tabs>
          <w:tab w:val="left" w:pos="360"/>
          <w:tab w:val="left" w:pos="1875"/>
        </w:tabs>
        <w:ind w:firstLine="0"/>
      </w:pPr>
    </w:p>
    <w:p w:rsidR="00F26A5A" w:rsidRDefault="00F26A5A" w:rsidP="002756B0">
      <w:pPr>
        <w:pStyle w:val="Zkladntextodsazen21"/>
        <w:tabs>
          <w:tab w:val="left" w:pos="0"/>
          <w:tab w:val="left" w:pos="1875"/>
        </w:tabs>
        <w:ind w:firstLine="0"/>
      </w:pPr>
      <w:r>
        <w:t xml:space="preserve"> </w:t>
      </w:r>
      <w:bookmarkStart w:id="0" w:name="_GoBack"/>
      <w:bookmarkEnd w:id="0"/>
      <w:r>
        <w:rPr>
          <w:rFonts w:eastAsia="MS Mincho"/>
        </w:rPr>
        <w:t>1</w:t>
      </w:r>
      <w:r w:rsidR="00745642">
        <w:rPr>
          <w:rFonts w:eastAsia="MS Mincho"/>
        </w:rPr>
        <w:t>1</w:t>
      </w:r>
      <w:r>
        <w:rPr>
          <w:rFonts w:eastAsia="MS Mincho"/>
        </w:rPr>
        <w:t xml:space="preserve">. Pokud se po dobu účinnosti této smlouvy prodávající stane nespolehlivým plátcem ve smyslu ustanovení § 106a zákona o DPH, smluvní strany se dohodly, že kupující uhradí DPH za zdanitelné plnění přímo příslušnému správci daně. Kupujícím takto provedená úhrada je </w:t>
      </w:r>
      <w:r>
        <w:rPr>
          <w:rFonts w:eastAsia="MS Mincho"/>
        </w:rPr>
        <w:lastRenderedPageBreak/>
        <w:t>považována za uhrazení příslušné části smluvní ceny rovnající se výši DPH fakturované prodávajícím.</w:t>
      </w:r>
    </w:p>
    <w:p w:rsidR="00F26A5A" w:rsidRDefault="00F26A5A" w:rsidP="00F26A5A">
      <w:pPr>
        <w:pStyle w:val="Zkladntextodsazen21"/>
        <w:tabs>
          <w:tab w:val="left" w:pos="360"/>
          <w:tab w:val="left" w:pos="1875"/>
        </w:tabs>
        <w:ind w:firstLine="0"/>
      </w:pPr>
      <w:r>
        <w:t>1</w:t>
      </w:r>
      <w:r w:rsidR="00745642">
        <w:t>2</w:t>
      </w:r>
      <w:r>
        <w:t xml:space="preserve">. Nedílnou součást této smlouvy tvoří </w:t>
      </w:r>
      <w:r>
        <w:rPr>
          <w:b/>
        </w:rPr>
        <w:t>Příloha č. 1 – podrobná specifikace zboží</w:t>
      </w:r>
      <w:r>
        <w:t xml:space="preserve"> (prohlášení o splnění minimálních technických parametrů a technická specifikace (produktový list).</w:t>
      </w:r>
    </w:p>
    <w:p w:rsidR="00F26A5A" w:rsidRDefault="00F26A5A" w:rsidP="00F26A5A">
      <w:pPr>
        <w:pStyle w:val="Zkladntextodsazen21"/>
        <w:tabs>
          <w:tab w:val="left" w:pos="360"/>
          <w:tab w:val="left" w:pos="1875"/>
        </w:tabs>
        <w:ind w:firstLine="0"/>
      </w:pPr>
    </w:p>
    <w:p w:rsidR="00F26A5A" w:rsidRDefault="00F26A5A" w:rsidP="00F26A5A">
      <w:pPr>
        <w:pStyle w:val="Zkladntextodsazen21"/>
        <w:tabs>
          <w:tab w:val="left" w:pos="360"/>
          <w:tab w:val="left" w:pos="1875"/>
        </w:tabs>
        <w:ind w:left="357"/>
      </w:pPr>
    </w:p>
    <w:p w:rsidR="00F26A5A" w:rsidRDefault="00F26A5A" w:rsidP="00F26A5A">
      <w:pPr>
        <w:tabs>
          <w:tab w:val="left" w:pos="5760"/>
        </w:tabs>
        <w:rPr>
          <w:rFonts w:ascii="Arial" w:hAnsi="Arial" w:cs="Arial"/>
        </w:rPr>
      </w:pPr>
    </w:p>
    <w:p w:rsidR="00F26A5A" w:rsidRDefault="00F26A5A" w:rsidP="00F26A5A">
      <w:pPr>
        <w:tabs>
          <w:tab w:val="left" w:pos="5760"/>
        </w:tabs>
        <w:rPr>
          <w:rFonts w:ascii="Arial" w:hAnsi="Arial" w:cs="Arial"/>
        </w:rPr>
      </w:pPr>
      <w:r>
        <w:rPr>
          <w:rFonts w:ascii="Arial" w:hAnsi="Arial" w:cs="Arial"/>
        </w:rPr>
        <w:t>V…………….. dne                                        V Moravských Budějovicích dne</w:t>
      </w:r>
    </w:p>
    <w:p w:rsidR="00F26A5A" w:rsidRDefault="00F26A5A" w:rsidP="00F26A5A">
      <w:pPr>
        <w:tabs>
          <w:tab w:val="left" w:pos="5760"/>
        </w:tabs>
        <w:rPr>
          <w:rFonts w:ascii="Arial" w:hAnsi="Arial" w:cs="Arial"/>
        </w:rPr>
      </w:pPr>
      <w:r>
        <w:rPr>
          <w:rFonts w:ascii="Arial" w:hAnsi="Arial" w:cs="Arial"/>
        </w:rPr>
        <w:t xml:space="preserve">  </w:t>
      </w:r>
    </w:p>
    <w:p w:rsidR="00F26A5A" w:rsidRDefault="00F26A5A" w:rsidP="00F26A5A">
      <w:pPr>
        <w:tabs>
          <w:tab w:val="left" w:pos="5760"/>
        </w:tabs>
        <w:rPr>
          <w:rFonts w:ascii="Arial" w:hAnsi="Arial" w:cs="Arial"/>
        </w:rPr>
      </w:pPr>
    </w:p>
    <w:p w:rsidR="00F26A5A" w:rsidRDefault="00F26A5A" w:rsidP="00F26A5A">
      <w:pPr>
        <w:tabs>
          <w:tab w:val="left" w:pos="5760"/>
        </w:tabs>
        <w:rPr>
          <w:rFonts w:ascii="Arial" w:hAnsi="Arial" w:cs="Arial"/>
        </w:rPr>
      </w:pPr>
      <w:r>
        <w:rPr>
          <w:rFonts w:ascii="Arial" w:hAnsi="Arial" w:cs="Arial"/>
        </w:rPr>
        <w:t xml:space="preserve">  za prodávajícího:</w:t>
      </w:r>
      <w:r>
        <w:rPr>
          <w:rFonts w:ascii="Arial" w:hAnsi="Arial" w:cs="Arial"/>
        </w:rPr>
        <w:tab/>
        <w:t>za kupujícího:</w:t>
      </w:r>
    </w:p>
    <w:p w:rsidR="00F26A5A" w:rsidRDefault="00F26A5A" w:rsidP="00F26A5A">
      <w:pPr>
        <w:tabs>
          <w:tab w:val="left" w:pos="5760"/>
        </w:tabs>
        <w:rPr>
          <w:rFonts w:ascii="Arial" w:hAnsi="Arial" w:cs="Arial"/>
        </w:rPr>
      </w:pPr>
      <w:r>
        <w:rPr>
          <w:rFonts w:ascii="Arial" w:hAnsi="Arial" w:cs="Arial"/>
        </w:rPr>
        <w:t xml:space="preserve"> ….……………………</w:t>
      </w:r>
      <w:r>
        <w:rPr>
          <w:rFonts w:ascii="Arial" w:hAnsi="Arial" w:cs="Arial"/>
        </w:rPr>
        <w:tab/>
        <w:t xml:space="preserve"> ……………………………</w:t>
      </w:r>
    </w:p>
    <w:p w:rsidR="00F26A5A" w:rsidRDefault="00F26A5A" w:rsidP="00F26A5A">
      <w:pPr>
        <w:tabs>
          <w:tab w:val="center" w:pos="1260"/>
          <w:tab w:val="left" w:pos="5760"/>
          <w:tab w:val="center" w:pos="7020"/>
        </w:tabs>
        <w:rPr>
          <w:rFonts w:ascii="Arial" w:hAnsi="Arial" w:cs="Arial"/>
          <w:b/>
          <w:color w:val="000000"/>
        </w:rPr>
      </w:pPr>
      <w:r>
        <w:rPr>
          <w:rFonts w:ascii="Arial" w:hAnsi="Arial" w:cs="Arial"/>
          <w:b/>
          <w:color w:val="000000"/>
        </w:rPr>
        <w:t xml:space="preserve">………………………….    </w:t>
      </w:r>
      <w:r>
        <w:rPr>
          <w:rFonts w:ascii="Arial" w:hAnsi="Arial" w:cs="Arial"/>
          <w:b/>
          <w:color w:val="000000"/>
        </w:rPr>
        <w:tab/>
      </w:r>
      <w:r>
        <w:rPr>
          <w:rFonts w:ascii="Arial" w:hAnsi="Arial" w:cs="Arial"/>
          <w:b/>
          <w:color w:val="000000"/>
        </w:rPr>
        <w:tab/>
        <w:t>Ing. Jaroslav Doležal</w:t>
      </w:r>
    </w:p>
    <w:p w:rsidR="00F26A5A" w:rsidRDefault="00F26A5A" w:rsidP="00F26A5A">
      <w:pPr>
        <w:pStyle w:val="Nzev"/>
        <w:jc w:val="left"/>
        <w:rPr>
          <w:rFonts w:ascii="Arial" w:hAnsi="Arial" w:cs="Arial"/>
          <w:b w:val="0"/>
          <w:bCs w:val="0"/>
          <w:color w:val="000000"/>
          <w:sz w:val="22"/>
        </w:rPr>
      </w:pPr>
      <w:r>
        <w:rPr>
          <w:rFonts w:ascii="Arial" w:hAnsi="Arial" w:cs="Arial"/>
          <w:b w:val="0"/>
          <w:bCs w:val="0"/>
          <w:color w:val="000000"/>
          <w:sz w:val="22"/>
        </w:rPr>
        <w:t xml:space="preserve">…………………………..  </w:t>
      </w:r>
      <w:r>
        <w:rPr>
          <w:rFonts w:ascii="Arial" w:hAnsi="Arial" w:cs="Arial"/>
          <w:b w:val="0"/>
          <w:bCs w:val="0"/>
          <w:color w:val="000000"/>
          <w:sz w:val="22"/>
        </w:rPr>
        <w:tab/>
      </w:r>
      <w:r>
        <w:rPr>
          <w:rFonts w:ascii="Arial" w:hAnsi="Arial" w:cs="Arial"/>
          <w:b w:val="0"/>
          <w:bCs w:val="0"/>
          <w:color w:val="000000"/>
          <w:sz w:val="22"/>
        </w:rPr>
        <w:tab/>
      </w:r>
      <w:r>
        <w:rPr>
          <w:rFonts w:ascii="Arial" w:hAnsi="Arial" w:cs="Arial"/>
          <w:b w:val="0"/>
          <w:bCs w:val="0"/>
          <w:color w:val="000000"/>
          <w:sz w:val="22"/>
        </w:rPr>
        <w:tab/>
      </w:r>
      <w:r>
        <w:rPr>
          <w:rFonts w:ascii="Arial" w:hAnsi="Arial" w:cs="Arial"/>
          <w:b w:val="0"/>
          <w:bCs w:val="0"/>
          <w:color w:val="000000"/>
          <w:sz w:val="22"/>
        </w:rPr>
        <w:tab/>
      </w:r>
      <w:r>
        <w:rPr>
          <w:rFonts w:ascii="Arial" w:hAnsi="Arial" w:cs="Arial"/>
          <w:b w:val="0"/>
          <w:bCs w:val="0"/>
          <w:color w:val="000000"/>
          <w:sz w:val="22"/>
        </w:rPr>
        <w:tab/>
        <w:t>ředitel příspěvkové organizace</w:t>
      </w:r>
    </w:p>
    <w:p w:rsidR="00F26A5A" w:rsidRDefault="00F26A5A" w:rsidP="00F26A5A">
      <w:pPr>
        <w:pStyle w:val="Zkladntextodsazen2"/>
        <w:rPr>
          <w:b/>
          <w:szCs w:val="28"/>
        </w:rPr>
      </w:pPr>
    </w:p>
    <w:p w:rsidR="00F26A5A" w:rsidRDefault="00F26A5A" w:rsidP="00F26A5A">
      <w:pPr>
        <w:pStyle w:val="Zkladntextodsazen2"/>
        <w:rPr>
          <w:b/>
          <w:szCs w:val="28"/>
        </w:rPr>
      </w:pPr>
    </w:p>
    <w:p w:rsidR="00F26A5A" w:rsidRDefault="00F26A5A" w:rsidP="00F26A5A">
      <w:pPr>
        <w:pStyle w:val="Zkladntextodsazen2"/>
        <w:rPr>
          <w:b/>
          <w:szCs w:val="28"/>
        </w:rPr>
      </w:pPr>
    </w:p>
    <w:p w:rsidR="00F26A5A" w:rsidRPr="00FA441C" w:rsidRDefault="00F26A5A" w:rsidP="00F26A5A">
      <w:pPr>
        <w:ind w:firstLine="708"/>
        <w:rPr>
          <w:sz w:val="28"/>
          <w:szCs w:val="28"/>
        </w:rPr>
      </w:pPr>
    </w:p>
    <w:p w:rsidR="0076313A" w:rsidRPr="00F26A5A" w:rsidRDefault="0076313A" w:rsidP="00F26A5A">
      <w:pPr>
        <w:tabs>
          <w:tab w:val="left" w:pos="1530"/>
        </w:tabs>
      </w:pPr>
    </w:p>
    <w:sectPr w:rsidR="0076313A" w:rsidRPr="00F26A5A" w:rsidSect="006B3F09">
      <w:pgSz w:w="11906" w:h="16838"/>
      <w:pgMar w:top="737" w:right="1418"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Monotype Corsiva">
    <w:panose1 w:val="03010101010201010101"/>
    <w:charset w:val="EE"/>
    <w:family w:val="script"/>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TimesNewRomanPSMT">
    <w:altName w:val="Times New Roman"/>
    <w:charset w:val="00"/>
    <w:family w:val="auto"/>
    <w:pitch w:val="variable"/>
    <w:sig w:usb0="00000000" w:usb1="C0007841"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singleLevel"/>
    <w:tmpl w:val="0000001E"/>
    <w:name w:val="WW8Num30"/>
    <w:lvl w:ilvl="0">
      <w:start w:val="1"/>
      <w:numFmt w:val="upperRoman"/>
      <w:lvlText w:val="%1."/>
      <w:lvlJc w:val="left"/>
      <w:pPr>
        <w:tabs>
          <w:tab w:val="num" w:pos="0"/>
        </w:tabs>
        <w:ind w:left="1080" w:hanging="720"/>
      </w:pPr>
    </w:lvl>
  </w:abstractNum>
  <w:abstractNum w:abstractNumId="1" w15:restartNumberingAfterBreak="0">
    <w:nsid w:val="03C12258"/>
    <w:multiLevelType w:val="hybridMultilevel"/>
    <w:tmpl w:val="F8E4E0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993C6F"/>
    <w:multiLevelType w:val="hybridMultilevel"/>
    <w:tmpl w:val="09E263FC"/>
    <w:lvl w:ilvl="0" w:tplc="28F81F9C">
      <w:start w:val="1"/>
      <w:numFmt w:val="bullet"/>
      <w:lvlText w:val=""/>
      <w:lvlJc w:val="left"/>
      <w:pPr>
        <w:tabs>
          <w:tab w:val="num" w:pos="720"/>
        </w:tabs>
        <w:ind w:left="720" w:hanging="360"/>
      </w:pPr>
      <w:rPr>
        <w:rFonts w:ascii="Symbol" w:hAnsi="Symbol" w:cs="Times New Roman" w:hint="default"/>
        <w:color w:val="auto"/>
        <w:sz w:val="1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68C1BBA"/>
    <w:multiLevelType w:val="hybridMultilevel"/>
    <w:tmpl w:val="600C0F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0C1E01"/>
    <w:multiLevelType w:val="hybridMultilevel"/>
    <w:tmpl w:val="B11061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4F5613"/>
    <w:multiLevelType w:val="hybridMultilevel"/>
    <w:tmpl w:val="682611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ED118C3"/>
    <w:multiLevelType w:val="hybridMultilevel"/>
    <w:tmpl w:val="66C889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4134181"/>
    <w:multiLevelType w:val="hybridMultilevel"/>
    <w:tmpl w:val="18560A1C"/>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5A06C1"/>
    <w:multiLevelType w:val="hybridMultilevel"/>
    <w:tmpl w:val="CADE20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9D34A20"/>
    <w:multiLevelType w:val="hybridMultilevel"/>
    <w:tmpl w:val="5F84AC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B427B5"/>
    <w:multiLevelType w:val="hybridMultilevel"/>
    <w:tmpl w:val="517EAC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3961B89"/>
    <w:multiLevelType w:val="hybridMultilevel"/>
    <w:tmpl w:val="98F8EE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E7E0EB1"/>
    <w:multiLevelType w:val="hybridMultilevel"/>
    <w:tmpl w:val="BB78757A"/>
    <w:lvl w:ilvl="0" w:tplc="0000000D">
      <w:start w:val="1"/>
      <w:numFmt w:val="bullet"/>
      <w:lvlText w:val=""/>
      <w:lvlJc w:val="left"/>
      <w:pPr>
        <w:tabs>
          <w:tab w:val="num" w:pos="1068"/>
        </w:tabs>
        <w:ind w:left="1068" w:hanging="360"/>
      </w:pPr>
      <w:rPr>
        <w:rFonts w:ascii="Symbol" w:hAnsi="Symbol" w:cs="Symbol"/>
        <w:sz w:val="22"/>
        <w:szCs w:val="22"/>
      </w:rPr>
    </w:lvl>
    <w:lvl w:ilvl="1" w:tplc="04050003">
      <w:start w:val="1"/>
      <w:numFmt w:val="bullet"/>
      <w:lvlText w:val="o"/>
      <w:lvlJc w:val="left"/>
      <w:pPr>
        <w:ind w:left="1128" w:hanging="360"/>
      </w:pPr>
      <w:rPr>
        <w:rFonts w:ascii="Courier New" w:hAnsi="Courier New" w:cs="Courier New" w:hint="default"/>
      </w:rPr>
    </w:lvl>
    <w:lvl w:ilvl="2" w:tplc="04050005">
      <w:start w:val="1"/>
      <w:numFmt w:val="bullet"/>
      <w:lvlText w:val=""/>
      <w:lvlJc w:val="left"/>
      <w:pPr>
        <w:ind w:left="1848" w:hanging="360"/>
      </w:pPr>
      <w:rPr>
        <w:rFonts w:ascii="Wingdings" w:hAnsi="Wingdings" w:hint="default"/>
      </w:rPr>
    </w:lvl>
    <w:lvl w:ilvl="3" w:tplc="04050001">
      <w:start w:val="1"/>
      <w:numFmt w:val="bullet"/>
      <w:lvlText w:val=""/>
      <w:lvlJc w:val="left"/>
      <w:pPr>
        <w:ind w:left="2568" w:hanging="360"/>
      </w:pPr>
      <w:rPr>
        <w:rFonts w:ascii="Symbol" w:hAnsi="Symbol" w:hint="default"/>
      </w:rPr>
    </w:lvl>
    <w:lvl w:ilvl="4" w:tplc="04050003">
      <w:start w:val="1"/>
      <w:numFmt w:val="bullet"/>
      <w:lvlText w:val="o"/>
      <w:lvlJc w:val="left"/>
      <w:pPr>
        <w:ind w:left="3288" w:hanging="360"/>
      </w:pPr>
      <w:rPr>
        <w:rFonts w:ascii="Courier New" w:hAnsi="Courier New" w:cs="Courier New" w:hint="default"/>
      </w:rPr>
    </w:lvl>
    <w:lvl w:ilvl="5" w:tplc="04050005">
      <w:start w:val="1"/>
      <w:numFmt w:val="bullet"/>
      <w:lvlText w:val=""/>
      <w:lvlJc w:val="left"/>
      <w:pPr>
        <w:ind w:left="4008" w:hanging="360"/>
      </w:pPr>
      <w:rPr>
        <w:rFonts w:ascii="Wingdings" w:hAnsi="Wingdings" w:hint="default"/>
      </w:rPr>
    </w:lvl>
    <w:lvl w:ilvl="6" w:tplc="04050001">
      <w:start w:val="1"/>
      <w:numFmt w:val="bullet"/>
      <w:lvlText w:val=""/>
      <w:lvlJc w:val="left"/>
      <w:pPr>
        <w:ind w:left="4728" w:hanging="360"/>
      </w:pPr>
      <w:rPr>
        <w:rFonts w:ascii="Symbol" w:hAnsi="Symbol" w:hint="default"/>
      </w:rPr>
    </w:lvl>
    <w:lvl w:ilvl="7" w:tplc="04050003">
      <w:start w:val="1"/>
      <w:numFmt w:val="bullet"/>
      <w:lvlText w:val="o"/>
      <w:lvlJc w:val="left"/>
      <w:pPr>
        <w:ind w:left="5448" w:hanging="360"/>
      </w:pPr>
      <w:rPr>
        <w:rFonts w:ascii="Courier New" w:hAnsi="Courier New" w:cs="Courier New" w:hint="default"/>
      </w:rPr>
    </w:lvl>
    <w:lvl w:ilvl="8" w:tplc="04050005">
      <w:start w:val="1"/>
      <w:numFmt w:val="bullet"/>
      <w:lvlText w:val=""/>
      <w:lvlJc w:val="left"/>
      <w:pPr>
        <w:ind w:left="6168" w:hanging="360"/>
      </w:pPr>
      <w:rPr>
        <w:rFonts w:ascii="Wingdings" w:hAnsi="Wingdings" w:hint="default"/>
      </w:rPr>
    </w:lvl>
  </w:abstractNum>
  <w:num w:numId="1">
    <w:abstractNumId w:val="4"/>
  </w:num>
  <w:num w:numId="2">
    <w:abstractNumId w:val="1"/>
  </w:num>
  <w:num w:numId="3">
    <w:abstractNumId w:val="5"/>
  </w:num>
  <w:num w:numId="4">
    <w:abstractNumId w:val="9"/>
  </w:num>
  <w:num w:numId="5">
    <w:abstractNumId w:val="10"/>
  </w:num>
  <w:num w:numId="6">
    <w:abstractNumId w:val="6"/>
  </w:num>
  <w:num w:numId="7">
    <w:abstractNumId w:val="3"/>
  </w:num>
  <w:num w:numId="8">
    <w:abstractNumId w:val="8"/>
  </w:num>
  <w:num w:numId="9">
    <w:abstractNumId w:val="2"/>
  </w:num>
  <w:num w:numId="10">
    <w:abstractNumId w:val="11"/>
  </w:num>
  <w:num w:numId="11">
    <w:abstractNumId w:val="0"/>
    <w:lvlOverride w:ilvl="0">
      <w:startOverride w:val="1"/>
    </w:lvlOverride>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B1"/>
    <w:rsid w:val="000E4D85"/>
    <w:rsid w:val="00107229"/>
    <w:rsid w:val="001837DE"/>
    <w:rsid w:val="00243BB3"/>
    <w:rsid w:val="002756B0"/>
    <w:rsid w:val="00285270"/>
    <w:rsid w:val="00301465"/>
    <w:rsid w:val="00310698"/>
    <w:rsid w:val="00355646"/>
    <w:rsid w:val="003C4CCB"/>
    <w:rsid w:val="00423818"/>
    <w:rsid w:val="00476CB6"/>
    <w:rsid w:val="004B4E07"/>
    <w:rsid w:val="00515055"/>
    <w:rsid w:val="00522FE3"/>
    <w:rsid w:val="00547FA7"/>
    <w:rsid w:val="00567D53"/>
    <w:rsid w:val="0057533C"/>
    <w:rsid w:val="00600D25"/>
    <w:rsid w:val="006014CB"/>
    <w:rsid w:val="00690679"/>
    <w:rsid w:val="00691606"/>
    <w:rsid w:val="006B3F09"/>
    <w:rsid w:val="006B5B1F"/>
    <w:rsid w:val="00726814"/>
    <w:rsid w:val="00745642"/>
    <w:rsid w:val="00751626"/>
    <w:rsid w:val="0076313A"/>
    <w:rsid w:val="00842DA4"/>
    <w:rsid w:val="00843B13"/>
    <w:rsid w:val="008E723E"/>
    <w:rsid w:val="009F1B65"/>
    <w:rsid w:val="00A16B94"/>
    <w:rsid w:val="00B55800"/>
    <w:rsid w:val="00B9616C"/>
    <w:rsid w:val="00BF45A2"/>
    <w:rsid w:val="00C8675C"/>
    <w:rsid w:val="00CE509B"/>
    <w:rsid w:val="00CF3A29"/>
    <w:rsid w:val="00D757D7"/>
    <w:rsid w:val="00E20955"/>
    <w:rsid w:val="00E67BB1"/>
    <w:rsid w:val="00F26A5A"/>
    <w:rsid w:val="00F41BB2"/>
    <w:rsid w:val="00F852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FC5CA4"/>
  <w15:chartTrackingRefBased/>
  <w15:docId w15:val="{77DBAE0D-2077-43EE-9636-3A439A55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F26A5A"/>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Nadpis2">
    <w:name w:val="heading 2"/>
    <w:basedOn w:val="Normln"/>
    <w:next w:val="Normln"/>
    <w:link w:val="Nadpis2Char"/>
    <w:semiHidden/>
    <w:unhideWhenUsed/>
    <w:qFormat/>
    <w:rsid w:val="00F26A5A"/>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semiHidden/>
    <w:unhideWhenUsed/>
    <w:qFormat/>
    <w:rsid w:val="00F26A5A"/>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183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E509B"/>
    <w:pPr>
      <w:ind w:left="720"/>
      <w:contextualSpacing/>
    </w:pPr>
  </w:style>
  <w:style w:type="paragraph" w:styleId="Bezmezer">
    <w:name w:val="No Spacing"/>
    <w:uiPriority w:val="1"/>
    <w:qFormat/>
    <w:rsid w:val="006014CB"/>
    <w:pPr>
      <w:spacing w:after="0" w:line="240" w:lineRule="auto"/>
    </w:pPr>
  </w:style>
  <w:style w:type="character" w:customStyle="1" w:styleId="NoSpacingChar">
    <w:name w:val="No Spacing Char"/>
    <w:link w:val="Bezmezer1"/>
    <w:locked/>
    <w:rsid w:val="004B4E07"/>
    <w:rPr>
      <w:rFonts w:ascii="Calibri" w:hAnsi="Calibri" w:cs="Calibri"/>
    </w:rPr>
  </w:style>
  <w:style w:type="paragraph" w:customStyle="1" w:styleId="Bezmezer1">
    <w:name w:val="Bez mezer1"/>
    <w:link w:val="NoSpacingChar"/>
    <w:rsid w:val="004B4E07"/>
    <w:pPr>
      <w:spacing w:after="0" w:line="240" w:lineRule="auto"/>
    </w:pPr>
    <w:rPr>
      <w:rFonts w:ascii="Calibri" w:hAnsi="Calibri" w:cs="Calibri"/>
    </w:rPr>
  </w:style>
  <w:style w:type="character" w:customStyle="1" w:styleId="Nadpis1Char">
    <w:name w:val="Nadpis 1 Char"/>
    <w:basedOn w:val="Standardnpsmoodstavce"/>
    <w:link w:val="Nadpis1"/>
    <w:rsid w:val="00F26A5A"/>
    <w:rPr>
      <w:rFonts w:ascii="Arial" w:eastAsia="Times New Roman" w:hAnsi="Arial" w:cs="Times New Roman"/>
      <w:b/>
      <w:bCs/>
      <w:kern w:val="32"/>
      <w:sz w:val="32"/>
      <w:szCs w:val="32"/>
      <w:lang w:val="x-none" w:eastAsia="x-none"/>
    </w:rPr>
  </w:style>
  <w:style w:type="character" w:customStyle="1" w:styleId="Nadpis2Char">
    <w:name w:val="Nadpis 2 Char"/>
    <w:basedOn w:val="Standardnpsmoodstavce"/>
    <w:link w:val="Nadpis2"/>
    <w:semiHidden/>
    <w:rsid w:val="00F26A5A"/>
    <w:rPr>
      <w:rFonts w:ascii="Arial" w:eastAsia="Times New Roman" w:hAnsi="Arial" w:cs="Arial"/>
      <w:b/>
      <w:bCs/>
      <w:i/>
      <w:iCs/>
      <w:sz w:val="28"/>
      <w:szCs w:val="28"/>
      <w:lang w:eastAsia="cs-CZ"/>
    </w:rPr>
  </w:style>
  <w:style w:type="character" w:customStyle="1" w:styleId="Nadpis3Char">
    <w:name w:val="Nadpis 3 Char"/>
    <w:basedOn w:val="Standardnpsmoodstavce"/>
    <w:link w:val="Nadpis3"/>
    <w:semiHidden/>
    <w:rsid w:val="00F26A5A"/>
    <w:rPr>
      <w:rFonts w:ascii="Arial" w:eastAsia="Times New Roman" w:hAnsi="Arial" w:cs="Arial"/>
      <w:b/>
      <w:bCs/>
      <w:sz w:val="26"/>
      <w:szCs w:val="26"/>
      <w:lang w:eastAsia="cs-CZ"/>
    </w:rPr>
  </w:style>
  <w:style w:type="paragraph" w:styleId="Nzev">
    <w:name w:val="Title"/>
    <w:basedOn w:val="Normln"/>
    <w:link w:val="NzevChar"/>
    <w:qFormat/>
    <w:rsid w:val="00F26A5A"/>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NzevChar">
    <w:name w:val="Název Char"/>
    <w:basedOn w:val="Standardnpsmoodstavce"/>
    <w:link w:val="Nzev"/>
    <w:rsid w:val="00F26A5A"/>
    <w:rPr>
      <w:rFonts w:ascii="Times New Roman" w:eastAsia="Times New Roman" w:hAnsi="Times New Roman" w:cs="Times New Roman"/>
      <w:b/>
      <w:bCs/>
      <w:sz w:val="24"/>
      <w:szCs w:val="24"/>
      <w:lang w:val="x-none" w:eastAsia="x-none"/>
    </w:rPr>
  </w:style>
  <w:style w:type="paragraph" w:styleId="Zkladntext">
    <w:name w:val="Body Text"/>
    <w:basedOn w:val="Normln"/>
    <w:link w:val="ZkladntextChar"/>
    <w:semiHidden/>
    <w:unhideWhenUsed/>
    <w:rsid w:val="00F26A5A"/>
    <w:pPr>
      <w:spacing w:before="120" w:after="120" w:line="240" w:lineRule="auto"/>
      <w:jc w:val="both"/>
    </w:pPr>
    <w:rPr>
      <w:rFonts w:ascii="Times New Roman" w:eastAsia="Times New Roman" w:hAnsi="Times New Roman" w:cs="Times New Roman"/>
      <w:szCs w:val="24"/>
      <w:lang w:eastAsia="cs-CZ"/>
    </w:rPr>
  </w:style>
  <w:style w:type="character" w:customStyle="1" w:styleId="ZkladntextChar">
    <w:name w:val="Základní text Char"/>
    <w:basedOn w:val="Standardnpsmoodstavce"/>
    <w:link w:val="Zkladntext"/>
    <w:semiHidden/>
    <w:rsid w:val="00F26A5A"/>
    <w:rPr>
      <w:rFonts w:ascii="Times New Roman" w:eastAsia="Times New Roman" w:hAnsi="Times New Roman" w:cs="Times New Roman"/>
      <w:szCs w:val="24"/>
      <w:lang w:eastAsia="cs-CZ"/>
    </w:rPr>
  </w:style>
  <w:style w:type="paragraph" w:styleId="Zkladntextodsazen">
    <w:name w:val="Body Text Indent"/>
    <w:basedOn w:val="Normln"/>
    <w:link w:val="ZkladntextodsazenChar"/>
    <w:semiHidden/>
    <w:unhideWhenUsed/>
    <w:rsid w:val="00F26A5A"/>
    <w:pPr>
      <w:spacing w:after="0" w:line="240" w:lineRule="auto"/>
      <w:ind w:left="180" w:hanging="180"/>
    </w:pPr>
    <w:rPr>
      <w:rFonts w:ascii="Arial" w:eastAsia="Times New Roman" w:hAnsi="Arial" w:cs="Times New Roman"/>
      <w:szCs w:val="24"/>
      <w:lang w:val="x-none" w:eastAsia="x-none"/>
    </w:rPr>
  </w:style>
  <w:style w:type="character" w:customStyle="1" w:styleId="ZkladntextodsazenChar">
    <w:name w:val="Základní text odsazený Char"/>
    <w:basedOn w:val="Standardnpsmoodstavce"/>
    <w:link w:val="Zkladntextodsazen"/>
    <w:semiHidden/>
    <w:rsid w:val="00F26A5A"/>
    <w:rPr>
      <w:rFonts w:ascii="Arial" w:eastAsia="Times New Roman" w:hAnsi="Arial" w:cs="Times New Roman"/>
      <w:szCs w:val="24"/>
      <w:lang w:val="x-none" w:eastAsia="x-none"/>
    </w:rPr>
  </w:style>
  <w:style w:type="paragraph" w:styleId="Zkladntextodsazen2">
    <w:name w:val="Body Text Indent 2"/>
    <w:basedOn w:val="Normln"/>
    <w:link w:val="Zkladntextodsazen2Char"/>
    <w:semiHidden/>
    <w:unhideWhenUsed/>
    <w:rsid w:val="00F26A5A"/>
    <w:pPr>
      <w:spacing w:after="0" w:line="240" w:lineRule="auto"/>
      <w:ind w:left="360"/>
      <w:jc w:val="both"/>
    </w:pPr>
    <w:rPr>
      <w:rFonts w:ascii="Arial" w:eastAsia="MS Mincho" w:hAnsi="Arial" w:cs="Arial"/>
      <w:szCs w:val="24"/>
      <w:lang w:eastAsia="cs-CZ"/>
    </w:rPr>
  </w:style>
  <w:style w:type="character" w:customStyle="1" w:styleId="Zkladntextodsazen2Char">
    <w:name w:val="Základní text odsazený 2 Char"/>
    <w:basedOn w:val="Standardnpsmoodstavce"/>
    <w:link w:val="Zkladntextodsazen2"/>
    <w:semiHidden/>
    <w:rsid w:val="00F26A5A"/>
    <w:rPr>
      <w:rFonts w:ascii="Arial" w:eastAsia="MS Mincho" w:hAnsi="Arial" w:cs="Arial"/>
      <w:szCs w:val="24"/>
      <w:lang w:eastAsia="cs-CZ"/>
    </w:rPr>
  </w:style>
  <w:style w:type="paragraph" w:styleId="Textvbloku">
    <w:name w:val="Block Text"/>
    <w:basedOn w:val="Normln"/>
    <w:semiHidden/>
    <w:unhideWhenUsed/>
    <w:rsid w:val="00F26A5A"/>
    <w:pPr>
      <w:widowControl w:val="0"/>
      <w:shd w:val="clear" w:color="auto" w:fill="FFFFFF"/>
      <w:autoSpaceDE w:val="0"/>
      <w:autoSpaceDN w:val="0"/>
      <w:adjustRightInd w:val="0"/>
      <w:spacing w:after="0" w:line="240" w:lineRule="auto"/>
      <w:ind w:left="22" w:right="60"/>
      <w:jc w:val="center"/>
    </w:pPr>
    <w:rPr>
      <w:rFonts w:ascii="Times New Roman" w:eastAsia="Times New Roman" w:hAnsi="Times New Roman" w:cs="Times New Roman"/>
      <w:b/>
      <w:bCs/>
      <w:color w:val="000000"/>
      <w:spacing w:val="-9"/>
      <w:sz w:val="24"/>
      <w:szCs w:val="24"/>
      <w:lang w:eastAsia="cs-CZ"/>
    </w:rPr>
  </w:style>
  <w:style w:type="paragraph" w:customStyle="1" w:styleId="Zkladntextodsazen21">
    <w:name w:val="Základní text odsazený 21"/>
    <w:basedOn w:val="Normln"/>
    <w:rsid w:val="00F26A5A"/>
    <w:pPr>
      <w:suppressAutoHyphens/>
      <w:spacing w:after="0" w:line="240" w:lineRule="auto"/>
      <w:ind w:firstLine="360"/>
      <w:jc w:val="both"/>
    </w:pPr>
    <w:rPr>
      <w:rFonts w:ascii="Arial" w:eastAsia="Times New Roman" w:hAnsi="Arial" w:cs="Arial"/>
      <w:bCs/>
      <w:lang w:eastAsia="zh-CN"/>
    </w:rPr>
  </w:style>
  <w:style w:type="paragraph" w:customStyle="1" w:styleId="Odstavecseseznamem1">
    <w:name w:val="Odstavec se seznamem1"/>
    <w:basedOn w:val="Normln"/>
    <w:rsid w:val="00F26A5A"/>
    <w:pPr>
      <w:suppressAutoHyphens/>
      <w:spacing w:after="0" w:line="240" w:lineRule="auto"/>
      <w:ind w:left="708"/>
    </w:pPr>
    <w:rPr>
      <w:rFonts w:ascii="Calibri" w:eastAsia="Times New Roman" w:hAnsi="Calibri" w:cs="Arial"/>
      <w:sz w:val="24"/>
      <w:szCs w:val="24"/>
      <w:lang w:eastAsia="zh-CN"/>
    </w:rPr>
  </w:style>
  <w:style w:type="paragraph" w:customStyle="1" w:styleId="lnek">
    <w:name w:val="článek"/>
    <w:basedOn w:val="Normln"/>
    <w:rsid w:val="00F26A5A"/>
    <w:pPr>
      <w:suppressAutoHyphens/>
      <w:spacing w:after="0" w:line="240" w:lineRule="auto"/>
    </w:pPr>
    <w:rPr>
      <w:rFonts w:ascii="Times New Roman" w:eastAsia="Times New Roman" w:hAnsi="Times New Roman" w:cs="Times New Roman"/>
      <w:lang w:val="en-US" w:eastAsia="zh-CN"/>
    </w:rPr>
  </w:style>
  <w:style w:type="paragraph" w:customStyle="1" w:styleId="zkladntextodsazen210">
    <w:name w:val="zkladntextodsazen21"/>
    <w:basedOn w:val="Normln"/>
    <w:rsid w:val="00F26A5A"/>
    <w:pPr>
      <w:spacing w:after="0" w:line="240" w:lineRule="auto"/>
    </w:pPr>
    <w:rPr>
      <w:rFonts w:ascii="Times New Roman" w:eastAsia="Cambria"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8AC3F-8E1B-4EFF-A7D9-FEEEAF8B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16</Pages>
  <Words>4735</Words>
  <Characters>27939</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Portová Hana</dc:creator>
  <cp:keywords/>
  <dc:description/>
  <cp:lastModifiedBy>František Chvátal</cp:lastModifiedBy>
  <cp:revision>23</cp:revision>
  <dcterms:created xsi:type="dcterms:W3CDTF">2018-10-04T08:30:00Z</dcterms:created>
  <dcterms:modified xsi:type="dcterms:W3CDTF">2018-10-24T06:59:00Z</dcterms:modified>
</cp:coreProperties>
</file>